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42" w:rsidRPr="00240246" w:rsidRDefault="00065B42" w:rsidP="00065B42">
      <w:pPr>
        <w:pStyle w:val="ac"/>
        <w:jc w:val="center"/>
        <w:rPr>
          <w:rFonts w:ascii="Times New Roman" w:hAnsi="Times New Roman" w:cs="Times New Roman"/>
        </w:rPr>
      </w:pPr>
      <w:r w:rsidRPr="00240246">
        <w:rPr>
          <w:rFonts w:ascii="Times New Roman" w:hAnsi="Times New Roman" w:cs="Times New Roman"/>
          <w:noProof/>
        </w:rPr>
        <w:drawing>
          <wp:inline distT="0" distB="0" distL="0" distR="0">
            <wp:extent cx="668020" cy="803275"/>
            <wp:effectExtent l="19050" t="0" r="0" b="0"/>
            <wp:docPr id="2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B42" w:rsidRPr="00240246" w:rsidRDefault="00065B42" w:rsidP="00065B42">
      <w:pPr>
        <w:pStyle w:val="ac"/>
        <w:jc w:val="center"/>
        <w:rPr>
          <w:rFonts w:ascii="Times New Roman" w:hAnsi="Times New Roman" w:cs="Times New Roman"/>
          <w:lang w:val="en-US"/>
        </w:rPr>
      </w:pPr>
    </w:p>
    <w:p w:rsidR="00065B42" w:rsidRPr="00240246" w:rsidRDefault="00065B42" w:rsidP="00065B42">
      <w:pPr>
        <w:pStyle w:val="ac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240246">
        <w:rPr>
          <w:rFonts w:ascii="Times New Roman" w:hAnsi="Times New Roman" w:cs="Times New Roman"/>
          <w:b/>
          <w:bCs/>
          <w:sz w:val="31"/>
          <w:szCs w:val="31"/>
        </w:rPr>
        <w:t>Совет депутатов сельского поселения</w:t>
      </w:r>
    </w:p>
    <w:p w:rsidR="00065B42" w:rsidRPr="00240246" w:rsidRDefault="00CF4374" w:rsidP="00065B42">
      <w:pPr>
        <w:pStyle w:val="ac"/>
        <w:jc w:val="center"/>
        <w:rPr>
          <w:rFonts w:ascii="Times New Roman" w:eastAsia="MS Mincho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 xml:space="preserve">Синдякинский </w:t>
      </w:r>
      <w:r w:rsidR="00065B42" w:rsidRPr="00240246">
        <w:rPr>
          <w:rFonts w:ascii="Times New Roman" w:hAnsi="Times New Roman" w:cs="Times New Roman"/>
          <w:b/>
          <w:bCs/>
          <w:sz w:val="31"/>
          <w:szCs w:val="31"/>
        </w:rPr>
        <w:t xml:space="preserve"> сельсовет</w:t>
      </w:r>
    </w:p>
    <w:p w:rsidR="00065B42" w:rsidRPr="00240246" w:rsidRDefault="00065B42" w:rsidP="00065B42">
      <w:pPr>
        <w:pStyle w:val="ac"/>
        <w:jc w:val="center"/>
        <w:rPr>
          <w:rFonts w:ascii="Times New Roman" w:eastAsia="MS Mincho" w:hAnsi="Times New Roman" w:cs="Times New Roman"/>
          <w:b/>
          <w:bCs/>
          <w:sz w:val="31"/>
          <w:szCs w:val="31"/>
        </w:rPr>
      </w:pPr>
      <w:r w:rsidRPr="00240246">
        <w:rPr>
          <w:rFonts w:ascii="Times New Roman" w:hAnsi="Times New Roman" w:cs="Times New Roman"/>
          <w:b/>
          <w:bCs/>
          <w:sz w:val="31"/>
          <w:szCs w:val="31"/>
        </w:rPr>
        <w:t>Хлевенского муниципального района  Липецкой области</w:t>
      </w:r>
    </w:p>
    <w:p w:rsidR="00065B42" w:rsidRPr="00240246" w:rsidRDefault="005443C5" w:rsidP="00065B42">
      <w:pPr>
        <w:pStyle w:val="ac"/>
        <w:jc w:val="center"/>
        <w:rPr>
          <w:rFonts w:ascii="Times New Roman" w:eastAsia="MS Mincho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 xml:space="preserve">Шестьдесят четвертая </w:t>
      </w:r>
      <w:r w:rsidR="00065B42" w:rsidRPr="00240246">
        <w:rPr>
          <w:rFonts w:ascii="Times New Roman" w:hAnsi="Times New Roman" w:cs="Times New Roman"/>
          <w:b/>
          <w:sz w:val="31"/>
          <w:szCs w:val="31"/>
        </w:rPr>
        <w:t>сессия Совета депутатов</w:t>
      </w:r>
    </w:p>
    <w:p w:rsidR="00065B42" w:rsidRPr="00240246" w:rsidRDefault="00065B42" w:rsidP="00065B42">
      <w:pPr>
        <w:pStyle w:val="ac"/>
        <w:jc w:val="center"/>
        <w:rPr>
          <w:rFonts w:ascii="Times New Roman" w:eastAsia="MS Mincho" w:hAnsi="Times New Roman" w:cs="Times New Roman"/>
          <w:b/>
          <w:sz w:val="31"/>
          <w:szCs w:val="31"/>
        </w:rPr>
      </w:pPr>
      <w:r w:rsidRPr="00240246">
        <w:rPr>
          <w:rFonts w:ascii="Times New Roman" w:hAnsi="Times New Roman" w:cs="Times New Roman"/>
          <w:b/>
          <w:sz w:val="31"/>
          <w:szCs w:val="31"/>
        </w:rPr>
        <w:t>пятого созыва</w:t>
      </w:r>
    </w:p>
    <w:p w:rsidR="00065B42" w:rsidRPr="00EE6F09" w:rsidRDefault="00065B42" w:rsidP="00065B42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F0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65B42" w:rsidRPr="00FA1BB0" w:rsidRDefault="005443C5" w:rsidP="00065B42">
      <w:pPr>
        <w:pStyle w:val="ac"/>
        <w:jc w:val="center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25 декабря </w:t>
      </w:r>
      <w:r w:rsidR="00C95034">
        <w:rPr>
          <w:rFonts w:ascii="Times New Roman" w:hAnsi="Times New Roman" w:cs="Times New Roman"/>
          <w:bCs/>
          <w:sz w:val="28"/>
          <w:szCs w:val="28"/>
        </w:rPr>
        <w:t xml:space="preserve"> 2019</w:t>
      </w:r>
      <w:r w:rsidR="00065B4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065B42" w:rsidRPr="00A03AF9">
        <w:rPr>
          <w:rFonts w:ascii="Times New Roman" w:hAnsi="Times New Roman" w:cs="Times New Roman"/>
          <w:bCs/>
          <w:sz w:val="28"/>
          <w:szCs w:val="28"/>
        </w:rPr>
        <w:t xml:space="preserve">               с. </w:t>
      </w:r>
      <w:r w:rsidR="00CF4374">
        <w:rPr>
          <w:rFonts w:ascii="Times New Roman" w:hAnsi="Times New Roman" w:cs="Times New Roman"/>
          <w:bCs/>
          <w:sz w:val="28"/>
          <w:szCs w:val="28"/>
        </w:rPr>
        <w:t>Синдякино</w:t>
      </w:r>
      <w:r w:rsidR="00065B42" w:rsidRPr="00FA1BB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65B42" w:rsidRPr="00FA1B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65B42" w:rsidRPr="00FA1BB0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122</w:t>
      </w:r>
    </w:p>
    <w:p w:rsidR="00E544D6" w:rsidRPr="00E544D6" w:rsidRDefault="00E544D6" w:rsidP="0030099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2CA0" w:rsidRDefault="00E544D6" w:rsidP="00D831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4D6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Положение</w:t>
      </w:r>
      <w:r w:rsidR="00D83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8317F" w:rsidRPr="00D8317F">
        <w:rPr>
          <w:rFonts w:ascii="Times New Roman" w:hAnsi="Times New Roman" w:cs="Times New Roman"/>
          <w:b/>
          <w:bCs/>
          <w:sz w:val="28"/>
          <w:szCs w:val="28"/>
        </w:rPr>
        <w:t xml:space="preserve">« О денежном содержании и дополнительных гарантиях муниципальных служащих администрации сельского поселения </w:t>
      </w:r>
      <w:r w:rsidR="00CF4374">
        <w:rPr>
          <w:rFonts w:ascii="Times New Roman" w:hAnsi="Times New Roman" w:cs="Times New Roman"/>
          <w:b/>
          <w:bCs/>
          <w:sz w:val="28"/>
          <w:szCs w:val="28"/>
        </w:rPr>
        <w:t xml:space="preserve">Синдякинский </w:t>
      </w:r>
      <w:r w:rsidR="00E82C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317F" w:rsidRPr="00D8317F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</w:p>
    <w:p w:rsidR="00E544D6" w:rsidRDefault="00D8317F" w:rsidP="00D831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17F">
        <w:rPr>
          <w:rFonts w:ascii="Times New Roman" w:hAnsi="Times New Roman" w:cs="Times New Roman"/>
          <w:b/>
          <w:bCs/>
          <w:sz w:val="28"/>
          <w:szCs w:val="28"/>
        </w:rPr>
        <w:t>Хлевенского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8317F" w:rsidRPr="00D8317F" w:rsidRDefault="00D8317F" w:rsidP="00D8317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44D6" w:rsidRPr="00D33C9D" w:rsidRDefault="00E544D6" w:rsidP="00E544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3C9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33C9D">
        <w:rPr>
          <w:rFonts w:ascii="Times New Roman" w:hAnsi="Times New Roman" w:cs="Times New Roman"/>
          <w:sz w:val="28"/>
          <w:szCs w:val="28"/>
        </w:rPr>
        <w:t xml:space="preserve">Рассмотрев представленный главой администрации </w:t>
      </w:r>
      <w:r w:rsidR="00D831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4374">
        <w:rPr>
          <w:rFonts w:ascii="Times New Roman" w:hAnsi="Times New Roman" w:cs="Times New Roman"/>
          <w:sz w:val="28"/>
          <w:szCs w:val="28"/>
        </w:rPr>
        <w:t xml:space="preserve">Синдякинский </w:t>
      </w:r>
      <w:r w:rsidR="00E82CA0">
        <w:rPr>
          <w:rFonts w:ascii="Times New Roman" w:hAnsi="Times New Roman" w:cs="Times New Roman"/>
          <w:sz w:val="28"/>
          <w:szCs w:val="28"/>
        </w:rPr>
        <w:t xml:space="preserve"> </w:t>
      </w:r>
      <w:r w:rsidR="00D8317F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D33C9D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«И</w:t>
      </w:r>
      <w:r w:rsidRPr="00E544D6">
        <w:rPr>
          <w:rFonts w:ascii="Times New Roman" w:hAnsi="Times New Roman" w:cs="Times New Roman"/>
          <w:color w:val="000000"/>
          <w:sz w:val="28"/>
          <w:szCs w:val="28"/>
        </w:rPr>
        <w:t>зменений в Положение</w:t>
      </w:r>
      <w:r w:rsidRPr="00D33C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C9D">
        <w:rPr>
          <w:rFonts w:ascii="Times New Roman" w:hAnsi="Times New Roman" w:cs="Times New Roman"/>
          <w:sz w:val="28"/>
          <w:szCs w:val="28"/>
        </w:rPr>
        <w:t xml:space="preserve">«О денежном содержании и дополнительных гарантиях муниципальных служащих </w:t>
      </w:r>
      <w:r w:rsidR="00D8317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CF4374">
        <w:rPr>
          <w:rFonts w:ascii="Times New Roman" w:hAnsi="Times New Roman" w:cs="Times New Roman"/>
          <w:sz w:val="28"/>
          <w:szCs w:val="28"/>
        </w:rPr>
        <w:t xml:space="preserve">Синдякинский </w:t>
      </w:r>
      <w:r w:rsidR="00E82CA0">
        <w:rPr>
          <w:rFonts w:ascii="Times New Roman" w:hAnsi="Times New Roman" w:cs="Times New Roman"/>
          <w:sz w:val="28"/>
          <w:szCs w:val="28"/>
        </w:rPr>
        <w:t xml:space="preserve"> </w:t>
      </w:r>
      <w:r w:rsidR="00D8317F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D33C9D">
        <w:rPr>
          <w:rFonts w:ascii="Times New Roman" w:hAnsi="Times New Roman" w:cs="Times New Roman"/>
          <w:sz w:val="28"/>
          <w:szCs w:val="28"/>
        </w:rPr>
        <w:t>Хлевенского муниципального района»,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C9D">
        <w:rPr>
          <w:rFonts w:ascii="Times New Roman" w:hAnsi="Times New Roman" w:cs="Times New Roman"/>
          <w:sz w:val="28"/>
          <w:szCs w:val="28"/>
        </w:rPr>
        <w:t xml:space="preserve">руководствуясь Законом Липецкой области от 2 июля 2007 г. N 68-ОЗ «О правовом регулировании вопросов </w:t>
      </w:r>
      <w:r w:rsidRPr="00E544D6">
        <w:rPr>
          <w:rFonts w:ascii="Times New Roman" w:hAnsi="Times New Roman" w:cs="Times New Roman"/>
          <w:sz w:val="28"/>
          <w:szCs w:val="28"/>
        </w:rPr>
        <w:t>муницип</w:t>
      </w:r>
      <w:r w:rsidRPr="00E544D6">
        <w:rPr>
          <w:rFonts w:ascii="Times New Roman" w:hAnsi="Times New Roman" w:cs="Times New Roman"/>
          <w:bCs/>
          <w:sz w:val="28"/>
          <w:szCs w:val="28"/>
        </w:rPr>
        <w:t>альной службы Липецкой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Pr="00D33C9D">
        <w:rPr>
          <w:rFonts w:ascii="Times New Roman" w:hAnsi="Times New Roman" w:cs="Times New Roman"/>
          <w:sz w:val="28"/>
          <w:szCs w:val="28"/>
        </w:rPr>
        <w:t xml:space="preserve"> </w:t>
      </w:r>
      <w:r w:rsidR="00047BD9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CF4374">
        <w:rPr>
          <w:rFonts w:ascii="Times New Roman" w:hAnsi="Times New Roman" w:cs="Times New Roman"/>
          <w:sz w:val="28"/>
          <w:szCs w:val="28"/>
        </w:rPr>
        <w:t xml:space="preserve">Синдякинский </w:t>
      </w:r>
      <w:r w:rsidR="00E82CA0">
        <w:rPr>
          <w:rFonts w:ascii="Times New Roman" w:hAnsi="Times New Roman" w:cs="Times New Roman"/>
          <w:sz w:val="28"/>
          <w:szCs w:val="28"/>
        </w:rPr>
        <w:t xml:space="preserve"> </w:t>
      </w:r>
      <w:r w:rsidR="00047BD9">
        <w:rPr>
          <w:rFonts w:ascii="Times New Roman" w:hAnsi="Times New Roman" w:cs="Times New Roman"/>
          <w:sz w:val="28"/>
          <w:szCs w:val="28"/>
        </w:rPr>
        <w:t>сельсовет</w:t>
      </w:r>
      <w:r w:rsidRPr="00D33C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3C9D">
        <w:rPr>
          <w:rFonts w:ascii="Times New Roman" w:hAnsi="Times New Roman" w:cs="Times New Roman"/>
          <w:sz w:val="28"/>
          <w:szCs w:val="28"/>
        </w:rPr>
        <w:t xml:space="preserve"> учитывая решения постоянных депутатских комиссий, Совет депутатов </w:t>
      </w:r>
      <w:r w:rsidR="00047B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4374">
        <w:rPr>
          <w:rFonts w:ascii="Times New Roman" w:hAnsi="Times New Roman" w:cs="Times New Roman"/>
          <w:sz w:val="28"/>
          <w:szCs w:val="28"/>
        </w:rPr>
        <w:t xml:space="preserve">Синдякинский </w:t>
      </w:r>
      <w:r w:rsidR="00E82CA0">
        <w:rPr>
          <w:rFonts w:ascii="Times New Roman" w:hAnsi="Times New Roman" w:cs="Times New Roman"/>
          <w:sz w:val="28"/>
          <w:szCs w:val="28"/>
        </w:rPr>
        <w:t xml:space="preserve"> </w:t>
      </w:r>
      <w:r w:rsidR="00047BD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E544D6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D33C9D">
        <w:rPr>
          <w:rFonts w:ascii="Times New Roman" w:hAnsi="Times New Roman" w:cs="Times New Roman"/>
          <w:sz w:val="28"/>
          <w:szCs w:val="28"/>
        </w:rPr>
        <w:t>:</w:t>
      </w:r>
    </w:p>
    <w:p w:rsidR="00E544D6" w:rsidRPr="00D33C9D" w:rsidRDefault="00E544D6" w:rsidP="00E544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544D6" w:rsidRPr="00D33C9D" w:rsidRDefault="00E544D6" w:rsidP="00CF4374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"/>
      <w:proofErr w:type="gramStart"/>
      <w:r w:rsidRPr="00D33C9D">
        <w:rPr>
          <w:rFonts w:ascii="Times New Roman" w:hAnsi="Times New Roman" w:cs="Times New Roman"/>
          <w:sz w:val="28"/>
          <w:szCs w:val="28"/>
        </w:rPr>
        <w:t>1.Принять</w:t>
      </w:r>
      <w:r>
        <w:rPr>
          <w:rFonts w:ascii="Times New Roman" w:hAnsi="Times New Roman" w:cs="Times New Roman"/>
          <w:sz w:val="28"/>
          <w:szCs w:val="28"/>
        </w:rPr>
        <w:t xml:space="preserve"> «Изменения в </w:t>
      </w:r>
      <w:r w:rsidRPr="00D33C9D">
        <w:rPr>
          <w:rFonts w:ascii="Times New Roman" w:hAnsi="Times New Roman" w:cs="Times New Roman"/>
          <w:sz w:val="28"/>
          <w:szCs w:val="28"/>
        </w:rPr>
        <w:t xml:space="preserve">Положение «О денежном содержании и дополнительных гарантиях муниципальных служащих </w:t>
      </w:r>
      <w:r w:rsidR="00047BD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CF4374">
        <w:rPr>
          <w:rFonts w:ascii="Times New Roman" w:hAnsi="Times New Roman" w:cs="Times New Roman"/>
          <w:sz w:val="28"/>
          <w:szCs w:val="28"/>
        </w:rPr>
        <w:t xml:space="preserve">Синдякинский </w:t>
      </w:r>
      <w:r w:rsidR="00E82CA0">
        <w:rPr>
          <w:rFonts w:ascii="Times New Roman" w:hAnsi="Times New Roman" w:cs="Times New Roman"/>
          <w:sz w:val="28"/>
          <w:szCs w:val="28"/>
        </w:rPr>
        <w:t xml:space="preserve"> </w:t>
      </w:r>
      <w:r w:rsidR="00047BD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D33C9D">
        <w:rPr>
          <w:rFonts w:ascii="Times New Roman" w:hAnsi="Times New Roman" w:cs="Times New Roman"/>
          <w:sz w:val="28"/>
          <w:szCs w:val="28"/>
        </w:rPr>
        <w:t>Хлевенского муниципального района</w:t>
      </w:r>
      <w:r w:rsidRPr="00D33C9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D6B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D6B5E" w:rsidRPr="004D6B5E">
        <w:rPr>
          <w:rFonts w:ascii="Times New Roman" w:hAnsi="Times New Roman" w:cs="Times New Roman"/>
          <w:bCs/>
          <w:sz w:val="28"/>
          <w:szCs w:val="28"/>
        </w:rPr>
        <w:t>утвержденное</w:t>
      </w:r>
      <w:r w:rsidR="004D6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6B5E" w:rsidRPr="004D6B5E">
        <w:rPr>
          <w:rFonts w:ascii="Times New Roman" w:hAnsi="Times New Roman" w:cs="Times New Roman"/>
          <w:bCs/>
          <w:sz w:val="28"/>
          <w:szCs w:val="28"/>
        </w:rPr>
        <w:t>решением</w:t>
      </w:r>
      <w:r w:rsidR="004D6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6B5E" w:rsidRPr="004D6B5E">
        <w:rPr>
          <w:rFonts w:ascii="Times New Roman" w:hAnsi="Times New Roman" w:cs="Times New Roman"/>
          <w:bCs/>
          <w:sz w:val="28"/>
          <w:szCs w:val="28"/>
        </w:rPr>
        <w:t xml:space="preserve">Совета депутатов сельского поселения </w:t>
      </w:r>
      <w:r w:rsidR="00CF4374">
        <w:rPr>
          <w:rFonts w:ascii="Times New Roman" w:hAnsi="Times New Roman" w:cs="Times New Roman"/>
          <w:bCs/>
          <w:sz w:val="28"/>
          <w:szCs w:val="28"/>
        </w:rPr>
        <w:t xml:space="preserve">Синдякинский </w:t>
      </w:r>
      <w:r w:rsidR="004D6B5E" w:rsidRPr="004D6B5E">
        <w:rPr>
          <w:rFonts w:ascii="Times New Roman" w:hAnsi="Times New Roman" w:cs="Times New Roman"/>
          <w:bCs/>
          <w:sz w:val="28"/>
          <w:szCs w:val="28"/>
        </w:rPr>
        <w:t xml:space="preserve"> сельсовет Хлевенского муниципального района Липецк</w:t>
      </w:r>
      <w:r w:rsidR="004D6B5E">
        <w:rPr>
          <w:rFonts w:ascii="Times New Roman" w:hAnsi="Times New Roman" w:cs="Times New Roman"/>
          <w:bCs/>
          <w:sz w:val="28"/>
          <w:szCs w:val="28"/>
        </w:rPr>
        <w:t xml:space="preserve">ой области от </w:t>
      </w:r>
      <w:r w:rsidR="00926C4C" w:rsidRPr="00D433E4">
        <w:rPr>
          <w:rFonts w:ascii="Times New Roman" w:hAnsi="Times New Roman" w:cs="Times New Roman"/>
          <w:bCs/>
          <w:sz w:val="28"/>
          <w:szCs w:val="28"/>
        </w:rPr>
        <w:t>06.10.2016г. №34 (в редакции решений  от 19декабря 2017 года №68, от 13 июня 2018 года №83)</w:t>
      </w:r>
      <w:r w:rsidRPr="00D433E4">
        <w:rPr>
          <w:rFonts w:ascii="Times New Roman" w:hAnsi="Times New Roman" w:cs="Times New Roman"/>
          <w:sz w:val="28"/>
          <w:szCs w:val="28"/>
        </w:rPr>
        <w:t xml:space="preserve"> </w:t>
      </w:r>
      <w:r w:rsidRPr="00D33C9D">
        <w:rPr>
          <w:rFonts w:ascii="Times New Roman" w:hAnsi="Times New Roman" w:cs="Times New Roman"/>
          <w:sz w:val="28"/>
          <w:szCs w:val="28"/>
        </w:rPr>
        <w:t>(</w:t>
      </w:r>
      <w:r w:rsidR="0070651E">
        <w:rPr>
          <w:rFonts w:ascii="Times New Roman" w:hAnsi="Times New Roman" w:cs="Times New Roman"/>
          <w:sz w:val="28"/>
          <w:szCs w:val="28"/>
        </w:rPr>
        <w:t>п</w:t>
      </w:r>
      <w:r w:rsidRPr="00D33C9D">
        <w:rPr>
          <w:rFonts w:ascii="Times New Roman" w:hAnsi="Times New Roman" w:cs="Times New Roman"/>
          <w:sz w:val="28"/>
          <w:szCs w:val="28"/>
        </w:rPr>
        <w:t>рилага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33C9D">
        <w:rPr>
          <w:rFonts w:ascii="Times New Roman" w:hAnsi="Times New Roman" w:cs="Times New Roman"/>
          <w:sz w:val="28"/>
          <w:szCs w:val="28"/>
        </w:rPr>
        <w:t>тся).</w:t>
      </w:r>
      <w:proofErr w:type="gramEnd"/>
    </w:p>
    <w:p w:rsidR="00E544D6" w:rsidRPr="00D33C9D" w:rsidRDefault="00E544D6" w:rsidP="00E544D6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D33C9D">
        <w:rPr>
          <w:rFonts w:ascii="Times New Roman" w:hAnsi="Times New Roman" w:cs="Times New Roman"/>
          <w:sz w:val="28"/>
          <w:szCs w:val="28"/>
        </w:rPr>
        <w:t xml:space="preserve">2. Направить </w:t>
      </w:r>
      <w:r>
        <w:rPr>
          <w:rFonts w:ascii="Times New Roman" w:hAnsi="Times New Roman" w:cs="Times New Roman"/>
          <w:sz w:val="28"/>
          <w:szCs w:val="28"/>
        </w:rPr>
        <w:t xml:space="preserve">«Изменения в </w:t>
      </w:r>
      <w:r w:rsidRPr="00D33C9D">
        <w:rPr>
          <w:rFonts w:ascii="Times New Roman" w:hAnsi="Times New Roman" w:cs="Times New Roman"/>
          <w:sz w:val="28"/>
          <w:szCs w:val="28"/>
        </w:rPr>
        <w:t xml:space="preserve">Положение «О денежном содержании и дополнительных гарантиях муниципальных служащих </w:t>
      </w:r>
      <w:r w:rsidR="00E82CA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CF4374">
        <w:rPr>
          <w:rFonts w:ascii="Times New Roman" w:hAnsi="Times New Roman" w:cs="Times New Roman"/>
          <w:sz w:val="28"/>
          <w:szCs w:val="28"/>
        </w:rPr>
        <w:t xml:space="preserve">Синдякинский </w:t>
      </w:r>
      <w:r w:rsidR="00E82CA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82CA0" w:rsidRPr="00D33C9D">
        <w:rPr>
          <w:rFonts w:ascii="Times New Roman" w:hAnsi="Times New Roman" w:cs="Times New Roman"/>
          <w:sz w:val="28"/>
          <w:szCs w:val="28"/>
        </w:rPr>
        <w:t>Хлевенского муниципального района</w:t>
      </w:r>
      <w:r w:rsidRPr="00D33C9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D33C9D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47B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4374">
        <w:rPr>
          <w:rFonts w:ascii="Times New Roman" w:hAnsi="Times New Roman" w:cs="Times New Roman"/>
          <w:sz w:val="28"/>
          <w:szCs w:val="28"/>
        </w:rPr>
        <w:t xml:space="preserve">Синдякинский </w:t>
      </w:r>
      <w:r w:rsidR="00F807BF">
        <w:rPr>
          <w:rFonts w:ascii="Times New Roman" w:hAnsi="Times New Roman" w:cs="Times New Roman"/>
          <w:sz w:val="28"/>
          <w:szCs w:val="28"/>
        </w:rPr>
        <w:t xml:space="preserve"> </w:t>
      </w:r>
      <w:r w:rsidR="00047BD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D33C9D">
        <w:rPr>
          <w:rFonts w:ascii="Times New Roman" w:hAnsi="Times New Roman" w:cs="Times New Roman"/>
          <w:sz w:val="28"/>
          <w:szCs w:val="28"/>
        </w:rPr>
        <w:t xml:space="preserve">для подписания </w:t>
      </w:r>
      <w:bookmarkEnd w:id="1"/>
      <w:r w:rsidR="00B028CA">
        <w:rPr>
          <w:rFonts w:ascii="Times New Roman" w:hAnsi="Times New Roman" w:cs="Times New Roman"/>
          <w:sz w:val="28"/>
          <w:szCs w:val="28"/>
        </w:rPr>
        <w:t>и официального</w:t>
      </w:r>
      <w:r w:rsidR="00B028CA" w:rsidRPr="00B24A63">
        <w:rPr>
          <w:rFonts w:ascii="Times New Roman" w:hAnsi="Times New Roman" w:cs="Times New Roman"/>
          <w:sz w:val="28"/>
          <w:szCs w:val="28"/>
        </w:rPr>
        <w:t xml:space="preserve"> о</w:t>
      </w:r>
      <w:r w:rsidR="00454D1D">
        <w:rPr>
          <w:rFonts w:ascii="Times New Roman" w:hAnsi="Times New Roman" w:cs="Times New Roman"/>
          <w:sz w:val="28"/>
          <w:szCs w:val="28"/>
        </w:rPr>
        <w:t>бнародования</w:t>
      </w:r>
      <w:r w:rsidR="00B028CA" w:rsidRPr="00B24A63">
        <w:rPr>
          <w:rFonts w:ascii="Times New Roman" w:hAnsi="Times New Roman" w:cs="Times New Roman"/>
          <w:sz w:val="28"/>
          <w:szCs w:val="28"/>
        </w:rPr>
        <w:t>.</w:t>
      </w:r>
    </w:p>
    <w:p w:rsidR="00E544D6" w:rsidRPr="00D33C9D" w:rsidRDefault="00B028CA" w:rsidP="00E544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44D6" w:rsidRPr="00D33C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4D6" w:rsidRPr="00D33C9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E544D6" w:rsidRPr="00D33C9D" w:rsidRDefault="00E544D6" w:rsidP="00E544D6">
      <w:pPr>
        <w:rPr>
          <w:rFonts w:ascii="Times New Roman" w:hAnsi="Times New Roman" w:cs="Times New Roman"/>
          <w:sz w:val="28"/>
          <w:szCs w:val="28"/>
        </w:rPr>
      </w:pPr>
    </w:p>
    <w:p w:rsidR="00047BD9" w:rsidRDefault="00CF4374" w:rsidP="00047BD9">
      <w:pPr>
        <w:shd w:val="clear" w:color="auto" w:fill="FFFFFF"/>
        <w:ind w:left="-567" w:firstLine="0"/>
        <w:jc w:val="lef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047BD9" w:rsidRPr="00047BD9"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Председатель Совета депутатов</w:t>
      </w:r>
      <w:r w:rsidR="00047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47BD9" w:rsidRDefault="00CF4374" w:rsidP="00047BD9">
      <w:pPr>
        <w:shd w:val="clear" w:color="auto" w:fill="FFFFFF"/>
        <w:ind w:left="-567" w:firstLine="0"/>
        <w:jc w:val="lef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047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</w:p>
    <w:p w:rsidR="00E46AF7" w:rsidRPr="00047BD9" w:rsidRDefault="00CF4374" w:rsidP="00047BD9">
      <w:pPr>
        <w:shd w:val="clear" w:color="auto" w:fill="FFFFFF"/>
        <w:ind w:left="-567" w:firstLine="0"/>
        <w:jc w:val="lef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Синдякинский </w:t>
      </w:r>
      <w:r w:rsidR="00E82C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47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сельсовет                            </w:t>
      </w:r>
      <w:r w:rsidR="00E82C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</w:t>
      </w:r>
      <w:r w:rsidR="00C950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="00E82C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А.В</w:t>
      </w:r>
      <w:r w:rsidR="00C9503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C95034">
        <w:rPr>
          <w:rFonts w:ascii="Times New Roman" w:hAnsi="Times New Roman" w:cs="Times New Roman"/>
          <w:bCs/>
          <w:color w:val="000000"/>
          <w:sz w:val="28"/>
          <w:szCs w:val="28"/>
        </w:rPr>
        <w:t>Щербатых</w:t>
      </w:r>
      <w:proofErr w:type="gramEnd"/>
    </w:p>
    <w:p w:rsidR="004433FA" w:rsidRPr="004173D7" w:rsidRDefault="004433FA" w:rsidP="00D25142">
      <w:pPr>
        <w:pStyle w:val="ab"/>
        <w:spacing w:after="0"/>
        <w:jc w:val="both"/>
      </w:pPr>
      <w:r w:rsidRPr="004173D7">
        <w:lastRenderedPageBreak/>
        <w:t xml:space="preserve">Приложение к решению Совета депутатов  сельского поселения </w:t>
      </w:r>
      <w:r w:rsidR="00CF4374">
        <w:t xml:space="preserve">Синдякинский </w:t>
      </w:r>
      <w:r w:rsidR="00E82CA0">
        <w:t xml:space="preserve"> </w:t>
      </w:r>
      <w:r w:rsidRPr="004173D7">
        <w:t>сельсовет</w:t>
      </w:r>
      <w:r w:rsidRPr="004433FA">
        <w:rPr>
          <w:b/>
          <w:color w:val="000000"/>
          <w:sz w:val="28"/>
          <w:szCs w:val="28"/>
        </w:rPr>
        <w:t xml:space="preserve"> </w:t>
      </w:r>
      <w:r w:rsidRPr="004433FA">
        <w:rPr>
          <w:color w:val="000000"/>
        </w:rPr>
        <w:t>«О внесении изменений в Положение</w:t>
      </w:r>
      <w:r w:rsidRPr="004173D7">
        <w:t xml:space="preserve"> «О денежном содержании и дополнительных гарантиях муниципальных служащих</w:t>
      </w:r>
      <w:r>
        <w:t xml:space="preserve"> администрации</w:t>
      </w:r>
      <w:r w:rsidRPr="004173D7">
        <w:t xml:space="preserve"> сельского поселения </w:t>
      </w:r>
      <w:r w:rsidR="00CF4374">
        <w:t xml:space="preserve">Синдякинский </w:t>
      </w:r>
      <w:r w:rsidR="00E82CA0">
        <w:t xml:space="preserve"> </w:t>
      </w:r>
      <w:r w:rsidRPr="004173D7">
        <w:t>сельсовет Хлевенского муниципального района»</w:t>
      </w:r>
    </w:p>
    <w:p w:rsidR="00D137FD" w:rsidRPr="00B028CA" w:rsidRDefault="00D137FD" w:rsidP="00D25142">
      <w:pPr>
        <w:shd w:val="clear" w:color="auto" w:fill="FFFFFF"/>
        <w:ind w:left="6237" w:firstLine="0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544D6" w:rsidRDefault="00B028CA" w:rsidP="00E544D6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Изменения</w:t>
      </w:r>
      <w:r w:rsidR="00E54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Положение «О денежном содержании и дополнительных гарантиях муниципальных служащих</w:t>
      </w:r>
      <w:r w:rsidR="00443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</w:t>
      </w:r>
      <w:r w:rsidR="00E82C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443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страции сельского поселения </w:t>
      </w:r>
      <w:r w:rsidR="00CF43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Синдякинский </w:t>
      </w:r>
      <w:r w:rsidR="00E82C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43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сельсовет</w:t>
      </w:r>
      <w:r w:rsidR="00E54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Хлевенского муниципального района»</w:t>
      </w:r>
    </w:p>
    <w:p w:rsidR="00E544D6" w:rsidRDefault="00E544D6" w:rsidP="00E544D6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44D6" w:rsidRDefault="00E544D6" w:rsidP="00E544D6">
      <w:pPr>
        <w:pStyle w:val="ConsPlusNormal"/>
        <w:jc w:val="center"/>
      </w:pPr>
    </w:p>
    <w:p w:rsidR="00D137FD" w:rsidRDefault="00E544D6" w:rsidP="00E544D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37FD">
        <w:rPr>
          <w:rFonts w:ascii="Times New Roman" w:hAnsi="Times New Roman" w:cs="Times New Roman"/>
          <w:b/>
          <w:sz w:val="28"/>
          <w:szCs w:val="28"/>
        </w:rPr>
        <w:t>Статья 1.</w:t>
      </w:r>
    </w:p>
    <w:p w:rsidR="00E544D6" w:rsidRDefault="00E544D6" w:rsidP="00E544D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Pr="002A61A7">
        <w:rPr>
          <w:rFonts w:ascii="Times New Roman" w:hAnsi="Times New Roman" w:cs="Times New Roman"/>
          <w:sz w:val="28"/>
          <w:szCs w:val="28"/>
        </w:rPr>
        <w:t>«</w:t>
      </w:r>
      <w:r w:rsidRPr="002A6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денежном содержании и дополнительных гарантиях муниципальных служащих </w:t>
      </w:r>
      <w:r w:rsidR="004433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сельского поселения </w:t>
      </w:r>
      <w:r w:rsidR="00CF43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Синдякинский </w:t>
      </w:r>
      <w:r w:rsidR="00E82C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433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сельсовет </w:t>
      </w:r>
      <w:r w:rsidRPr="002A61A7">
        <w:rPr>
          <w:rFonts w:ascii="Times New Roman" w:hAnsi="Times New Roman" w:cs="Times New Roman"/>
          <w:bCs/>
          <w:color w:val="000000"/>
          <w:sz w:val="28"/>
          <w:szCs w:val="28"/>
        </w:rPr>
        <w:t>Хлевенского муниципального района</w:t>
      </w:r>
      <w:r w:rsidRPr="002A61A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82CA0">
        <w:rPr>
          <w:rFonts w:ascii="Times New Roman" w:hAnsi="Times New Roman" w:cs="Times New Roman"/>
          <w:sz w:val="28"/>
          <w:szCs w:val="28"/>
        </w:rPr>
        <w:t xml:space="preserve"> </w:t>
      </w:r>
      <w:r w:rsidR="00926C4C" w:rsidRPr="00926C4C">
        <w:rPr>
          <w:rFonts w:ascii="Times New Roman" w:hAnsi="Times New Roman" w:cs="Times New Roman"/>
          <w:sz w:val="28"/>
          <w:szCs w:val="28"/>
        </w:rPr>
        <w:t xml:space="preserve"> 06.10.2016г. №34 (в редакции решений  от 19декабря 2017 года №68, от 13 июня 2018 года №83)</w:t>
      </w:r>
      <w:r w:rsidR="00C95034" w:rsidRPr="00CF437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542BC" w:rsidRDefault="001542BC" w:rsidP="00C95034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95034" w:rsidRPr="00C95034" w:rsidRDefault="00D137FD" w:rsidP="00C9503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0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</w:t>
      </w:r>
      <w:r w:rsidR="001542BC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4.1 С</w:t>
      </w:r>
      <w:r w:rsidR="00C95034" w:rsidRPr="00C95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татьи 2 </w:t>
      </w:r>
      <w:r w:rsidR="00154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Оплата труда муниципальных служащих </w:t>
      </w:r>
      <w:r w:rsidR="00C95034" w:rsidRPr="00C95034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новой редакции:</w:t>
      </w:r>
    </w:p>
    <w:p w:rsidR="00E544D6" w:rsidRDefault="00E544D6" w:rsidP="00E544D6">
      <w:pPr>
        <w:shd w:val="clear" w:color="auto" w:fill="FFFFFF"/>
        <w:ind w:firstLine="0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C9503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4.1. Оклад за классный чин муниципальным служащим устанавливается в следующих размерах:</w:t>
      </w:r>
    </w:p>
    <w:p w:rsidR="00E544D6" w:rsidRDefault="00E544D6" w:rsidP="00E544D6">
      <w:pPr>
        <w:shd w:val="clear" w:color="auto" w:fill="FFFFFF"/>
        <w:ind w:firstLine="0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808"/>
      </w:tblGrid>
      <w:tr w:rsidR="00E544D6" w:rsidTr="00CF4374">
        <w:tc>
          <w:tcPr>
            <w:tcW w:w="7655" w:type="dxa"/>
          </w:tcPr>
          <w:p w:rsidR="00E544D6" w:rsidRPr="006F05FC" w:rsidRDefault="00E544D6" w:rsidP="00236BD1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6F05FC">
              <w:rPr>
                <w:rFonts w:ascii="Times New Roman" w:hAnsi="Times New Roman" w:cs="Times New Roman"/>
                <w:bCs/>
                <w:color w:val="000000"/>
              </w:rPr>
              <w:t>Наименование классного чина</w:t>
            </w:r>
          </w:p>
        </w:tc>
        <w:tc>
          <w:tcPr>
            <w:tcW w:w="1808" w:type="dxa"/>
          </w:tcPr>
          <w:p w:rsidR="00E544D6" w:rsidRPr="009E3662" w:rsidRDefault="00E544D6" w:rsidP="00236BD1">
            <w:pPr>
              <w:ind w:firstLine="0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Оклад за  классный чин</w:t>
            </w:r>
          </w:p>
        </w:tc>
      </w:tr>
      <w:tr w:rsidR="00D25142" w:rsidTr="00CF4374">
        <w:tc>
          <w:tcPr>
            <w:tcW w:w="7655" w:type="dxa"/>
          </w:tcPr>
          <w:p w:rsidR="00D25142" w:rsidRDefault="00D25142" w:rsidP="009F74E4">
            <w:pPr>
              <w:pStyle w:val="ab"/>
            </w:pPr>
            <w:r>
              <w:t>Главный специалист-эксперт</w:t>
            </w:r>
          </w:p>
        </w:tc>
        <w:tc>
          <w:tcPr>
            <w:tcW w:w="1808" w:type="dxa"/>
          </w:tcPr>
          <w:p w:rsidR="00D25142" w:rsidRDefault="00C95034" w:rsidP="00CF4374">
            <w:pPr>
              <w:pStyle w:val="ab"/>
              <w:spacing w:line="225" w:lineRule="atLeast"/>
            </w:pPr>
            <w:r>
              <w:rPr>
                <w:color w:val="000000"/>
              </w:rPr>
              <w:t>1</w:t>
            </w:r>
            <w:r w:rsidR="00CF4374">
              <w:rPr>
                <w:color w:val="000000"/>
              </w:rPr>
              <w:t>366</w:t>
            </w:r>
          </w:p>
        </w:tc>
        <w:bookmarkStart w:id="2" w:name="_GoBack"/>
        <w:bookmarkEnd w:id="2"/>
      </w:tr>
      <w:tr w:rsidR="00D25142" w:rsidTr="00CF4374">
        <w:tc>
          <w:tcPr>
            <w:tcW w:w="7655" w:type="dxa"/>
          </w:tcPr>
          <w:p w:rsidR="00D25142" w:rsidRDefault="00D25142" w:rsidP="009F74E4">
            <w:pPr>
              <w:pStyle w:val="ab"/>
            </w:pPr>
            <w:r>
              <w:t>Старший специалист 1 разряда</w:t>
            </w:r>
          </w:p>
        </w:tc>
        <w:tc>
          <w:tcPr>
            <w:tcW w:w="1808" w:type="dxa"/>
          </w:tcPr>
          <w:p w:rsidR="00D25142" w:rsidRDefault="00C95034" w:rsidP="00CF4374">
            <w:pPr>
              <w:pStyle w:val="ab"/>
              <w:spacing w:line="225" w:lineRule="atLeast"/>
            </w:pPr>
            <w:r>
              <w:rPr>
                <w:color w:val="000000"/>
              </w:rPr>
              <w:t>1</w:t>
            </w:r>
            <w:r w:rsidR="00CF4374">
              <w:rPr>
                <w:color w:val="000000"/>
              </w:rPr>
              <w:t>313</w:t>
            </w:r>
          </w:p>
        </w:tc>
      </w:tr>
    </w:tbl>
    <w:p w:rsidR="00E544D6" w:rsidRPr="00E54F08" w:rsidRDefault="005B4CDA" w:rsidP="005B4CDA">
      <w:pPr>
        <w:shd w:val="clear" w:color="auto" w:fill="FFFFFF"/>
        <w:ind w:firstLine="0"/>
        <w:outlineLvl w:val="1"/>
        <w:rPr>
          <w:rFonts w:ascii="Times New Roman" w:hAnsi="Times New Roman" w:cs="Times New Roman"/>
          <w:bCs/>
          <w:color w:val="000000"/>
          <w:sz w:val="28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E54F08">
        <w:rPr>
          <w:rFonts w:ascii="Times New Roman" w:hAnsi="Times New Roman" w:cs="Times New Roman"/>
          <w:bCs/>
          <w:color w:val="000000"/>
          <w:sz w:val="28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ab/>
        <w:t>»;</w:t>
      </w:r>
    </w:p>
    <w:p w:rsidR="001542BC" w:rsidRDefault="001542BC" w:rsidP="001542BC">
      <w:pPr>
        <w:pStyle w:val="ad"/>
        <w:ind w:left="927" w:firstLine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F4374" w:rsidRDefault="00FB3107" w:rsidP="00FB3107">
      <w:pPr>
        <w:pStyle w:val="ad"/>
        <w:widowControl/>
        <w:numPr>
          <w:ilvl w:val="0"/>
          <w:numId w:val="3"/>
        </w:numPr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Статью 3  Формирование </w:t>
      </w:r>
      <w:r w:rsidR="00CF4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CF4374">
        <w:rPr>
          <w:rFonts w:ascii="Times New Roman" w:eastAsia="Times New Roman" w:hAnsi="Times New Roman" w:cs="Times New Roman"/>
          <w:color w:val="000000"/>
          <w:sz w:val="28"/>
          <w:szCs w:val="28"/>
        </w:rPr>
        <w:t>фонд</w:t>
      </w:r>
      <w:r w:rsidR="00CF4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оплаты труда    изложить </w:t>
      </w:r>
      <w:proofErr w:type="gramStart"/>
      <w:r w:rsidR="00CF437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CF4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новой</w:t>
      </w:r>
    </w:p>
    <w:p w:rsidR="00FB3107" w:rsidRPr="00CF4374" w:rsidRDefault="00FB3107" w:rsidP="00CF4374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374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редакции:</w:t>
      </w:r>
    </w:p>
    <w:p w:rsidR="00FB3107" w:rsidRPr="00CF4374" w:rsidRDefault="00FB3107" w:rsidP="00CF4374">
      <w:pPr>
        <w:pStyle w:val="ad"/>
        <w:widowControl/>
        <w:shd w:val="clear" w:color="auto" w:fill="FFFFFF"/>
        <w:autoSpaceDE/>
        <w:autoSpaceDN/>
        <w:adjustRightInd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374">
        <w:rPr>
          <w:rFonts w:ascii="Times New Roman" w:eastAsia="Times New Roman" w:hAnsi="Times New Roman" w:cs="Times New Roman"/>
          <w:color w:val="000000"/>
          <w:sz w:val="28"/>
          <w:szCs w:val="28"/>
        </w:rPr>
        <w:t>"1. При формировании фонда оплаты труда муниципальных служащих в органах местного самоуправления предусматриваются средства на выплату (в расчете на год):</w:t>
      </w:r>
    </w:p>
    <w:p w:rsidR="00FB3107" w:rsidRPr="00CF4374" w:rsidRDefault="00FB3107" w:rsidP="00CF4374">
      <w:pPr>
        <w:pStyle w:val="ad"/>
        <w:widowControl/>
        <w:shd w:val="clear" w:color="auto" w:fill="FFFFFF"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374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 окладов - в размере 12 должностных окладов;</w:t>
      </w:r>
    </w:p>
    <w:p w:rsidR="00FB3107" w:rsidRPr="00CF4374" w:rsidRDefault="00FB3107" w:rsidP="00CF4374">
      <w:pPr>
        <w:pStyle w:val="ad"/>
        <w:widowControl/>
        <w:shd w:val="clear" w:color="auto" w:fill="FFFFFF"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374">
        <w:rPr>
          <w:rFonts w:ascii="Times New Roman" w:eastAsia="Times New Roman" w:hAnsi="Times New Roman" w:cs="Times New Roman"/>
          <w:color w:val="000000"/>
          <w:sz w:val="28"/>
          <w:szCs w:val="28"/>
        </w:rPr>
        <w:t>оклад за классный чин - в размере 3.6 должностного оклада;</w:t>
      </w:r>
    </w:p>
    <w:p w:rsidR="00FB3107" w:rsidRPr="00E54F08" w:rsidRDefault="00FB3107" w:rsidP="00CF4374">
      <w:pPr>
        <w:pStyle w:val="ad"/>
        <w:widowControl/>
        <w:shd w:val="clear" w:color="auto" w:fill="FFFFFF"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</w:pPr>
      <w:r w:rsidRPr="00E54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</w:rPr>
        <w:t xml:space="preserve">ежемесячной надбавки за особые условия муниципальной службы в размере </w:t>
      </w:r>
      <w:r w:rsidRPr="00E54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14:shadow w14:blurRad="50800" w14:dist="50800" w14:dir="5400000" w14:sx="0" w14:sy="0" w14:kx="0" w14:ky="0" w14:algn="ctr">
            <w14:schemeClr w14:val="bg1"/>
          </w14:shadow>
        </w:rPr>
        <w:t>14 должностных окладов;</w:t>
      </w:r>
    </w:p>
    <w:p w:rsidR="00FB3107" w:rsidRPr="00CF4374" w:rsidRDefault="00FB3107" w:rsidP="00CF4374">
      <w:pPr>
        <w:pStyle w:val="ad"/>
        <w:widowControl/>
        <w:shd w:val="clear" w:color="auto" w:fill="FFFFFF"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374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ежемесячной надбавки за выслугу лет - в размере 3-х должностных окладов;</w:t>
      </w:r>
    </w:p>
    <w:p w:rsidR="00FB3107" w:rsidRPr="00CF4374" w:rsidRDefault="00FB3107" w:rsidP="00CF4374">
      <w:pPr>
        <w:pStyle w:val="ad"/>
        <w:widowControl/>
        <w:shd w:val="clear" w:color="auto" w:fill="FFFFFF"/>
        <w:autoSpaceDE/>
        <w:autoSpaceDN/>
        <w:adjustRightInd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374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премий по итогам работы за полугодие - в размере 2 должностных окладов с учетом оклада за классный чин и надбавок;</w:t>
      </w:r>
    </w:p>
    <w:p w:rsidR="00FB3107" w:rsidRPr="00CF4374" w:rsidRDefault="00FB3107" w:rsidP="00CF4374">
      <w:pPr>
        <w:pStyle w:val="ad"/>
        <w:widowControl/>
        <w:shd w:val="clear" w:color="auto" w:fill="FFFFFF"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</w:rPr>
        <w:t>ежемесячного денежного поощрения - в размере 24 должностных окладов;</w:t>
      </w:r>
    </w:p>
    <w:p w:rsidR="00FB3107" w:rsidRPr="00CF4374" w:rsidRDefault="00FB3107" w:rsidP="00CF4374">
      <w:pPr>
        <w:pStyle w:val="ad"/>
        <w:widowControl/>
        <w:shd w:val="clear" w:color="auto" w:fill="FFFFFF"/>
        <w:autoSpaceDE/>
        <w:autoSpaceDN/>
        <w:adjustRightInd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374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единовременной выплаты при предоставлении ежегодного оплачиваемого отпуска и материальной помощи - в размере 3-х должностных окладов;</w:t>
      </w:r>
    </w:p>
    <w:p w:rsidR="00FB3107" w:rsidRPr="00CF4374" w:rsidRDefault="00FB3107" w:rsidP="00CF4374">
      <w:pPr>
        <w:pStyle w:val="ad"/>
        <w:widowControl/>
        <w:shd w:val="clear" w:color="auto" w:fill="FFFFFF"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374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премии по итогам работы за год - в размере одного должностного оклада с учетом оклада за классный чин и надбавок.</w:t>
      </w:r>
    </w:p>
    <w:p w:rsidR="00FB3107" w:rsidRPr="00CF4374" w:rsidRDefault="00FB3107" w:rsidP="00CF4374">
      <w:pPr>
        <w:pStyle w:val="ad"/>
        <w:widowControl/>
        <w:shd w:val="clear" w:color="auto" w:fill="FFFFFF"/>
        <w:tabs>
          <w:tab w:val="left" w:pos="709"/>
        </w:tabs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3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премия за выполнение особо важных и сложных заданий - 2 должностных оклада с учетом оклада за классный чин."</w:t>
      </w:r>
    </w:p>
    <w:p w:rsidR="00FB3107" w:rsidRPr="00CF4374" w:rsidRDefault="00CF4374" w:rsidP="00CF4374">
      <w:pPr>
        <w:pStyle w:val="ad"/>
        <w:widowControl/>
        <w:shd w:val="clear" w:color="auto" w:fill="FFFFFF"/>
        <w:autoSpaceDE/>
        <w:autoSpaceDN/>
        <w:adjustRightInd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FB3107" w:rsidRPr="00CF4374">
        <w:rPr>
          <w:rFonts w:ascii="Times New Roman" w:eastAsia="Times New Roman" w:hAnsi="Times New Roman" w:cs="Times New Roman"/>
          <w:color w:val="000000"/>
          <w:sz w:val="28"/>
          <w:szCs w:val="28"/>
        </w:rPr>
        <w:t>2. Средства фонда оплаты труда, высвободившиеся в результате сокращения численности муниципальных служащих, используются руководителем органа местного самоуправления на выплату муниципальным служащим премий по результатам работы."</w:t>
      </w:r>
    </w:p>
    <w:p w:rsidR="00356E3E" w:rsidRDefault="00356E3E" w:rsidP="001D0FCD">
      <w:pPr>
        <w:shd w:val="clear" w:color="auto" w:fill="FFFFFF"/>
        <w:ind w:left="567" w:firstLine="0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544D6" w:rsidRDefault="005B4CDA" w:rsidP="001D0FCD">
      <w:pPr>
        <w:shd w:val="clear" w:color="auto" w:fill="FFFFFF"/>
        <w:ind w:left="567" w:firstLine="0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E544D6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1D0F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544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</w:t>
      </w:r>
      <w:r w:rsidR="00E544D6" w:rsidRPr="0070651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B237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0651E" w:rsidRPr="0070651E">
        <w:rPr>
          <w:rFonts w:ascii="Times New Roman" w:hAnsi="Times New Roman" w:cs="Times New Roman"/>
          <w:sz w:val="28"/>
          <w:szCs w:val="28"/>
        </w:rPr>
        <w:t>к Положению</w:t>
      </w:r>
      <w:r w:rsidR="0070651E">
        <w:rPr>
          <w:sz w:val="28"/>
          <w:szCs w:val="28"/>
        </w:rPr>
        <w:t xml:space="preserve"> </w:t>
      </w:r>
      <w:r w:rsidR="00E544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новой</w:t>
      </w:r>
      <w:r w:rsidR="00E544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редакции</w:t>
      </w:r>
      <w:r w:rsidR="001542B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E544D6" w:rsidRDefault="00E544D6" w:rsidP="00E544D6">
      <w:pPr>
        <w:shd w:val="clear" w:color="auto" w:fill="FFFFFF"/>
        <w:ind w:left="1635" w:firstLine="0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544D6" w:rsidRPr="00722B28" w:rsidRDefault="005B4CDA" w:rsidP="00722B28">
      <w:pPr>
        <w:shd w:val="clear" w:color="auto" w:fill="FFFFFF"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722B28" w:rsidRPr="00722B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Размер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="00722B28" w:rsidRPr="00722B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должностных окладов и ежемесячного денежного поощрения муниципальных служащих администрации сельского поселения </w:t>
      </w:r>
      <w:r w:rsidR="00CF43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Синдякинский </w:t>
      </w:r>
      <w:r w:rsidR="00855F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22B28" w:rsidRPr="00722B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сельсовет Хлевенского муниципального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544D6" w:rsidRPr="00C04F47" w:rsidRDefault="00E544D6" w:rsidP="00E544D6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04F4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544D6" w:rsidRPr="00C04F47" w:rsidRDefault="00E544D6" w:rsidP="00E544D6">
      <w:pPr>
        <w:shd w:val="clear" w:color="auto" w:fill="FFFFFF"/>
        <w:ind w:firstLine="567"/>
        <w:jc w:val="right"/>
        <w:rPr>
          <w:rFonts w:ascii="Times New Roman" w:hAnsi="Times New Roman" w:cs="Times New Roman"/>
          <w:color w:val="000000"/>
        </w:rPr>
      </w:pPr>
      <w:r w:rsidRPr="00C04F47">
        <w:rPr>
          <w:rFonts w:ascii="Times New Roman" w:hAnsi="Times New Roman" w:cs="Times New Roman"/>
          <w:color w:val="000000"/>
        </w:rPr>
        <w:t>таблица (в руб.)</w:t>
      </w:r>
    </w:p>
    <w:tbl>
      <w:tblPr>
        <w:tblW w:w="9437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4"/>
        <w:gridCol w:w="3970"/>
        <w:gridCol w:w="2405"/>
        <w:gridCol w:w="2388"/>
      </w:tblGrid>
      <w:tr w:rsidR="00E544D6" w:rsidRPr="00C04F47" w:rsidTr="001D0FCD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6" w:rsidRPr="00C04F47" w:rsidRDefault="00E544D6" w:rsidP="001D0FCD">
            <w:pPr>
              <w:ind w:firstLine="0"/>
              <w:rPr>
                <w:rFonts w:ascii="Times New Roman" w:hAnsi="Times New Roman" w:cs="Times New Roman"/>
              </w:rPr>
            </w:pPr>
            <w:r w:rsidRPr="00C04F47">
              <w:rPr>
                <w:rFonts w:ascii="Times New Roman" w:hAnsi="Times New Roman" w:cs="Times New Roman"/>
              </w:rPr>
              <w:t>№</w:t>
            </w:r>
          </w:p>
          <w:p w:rsidR="00E544D6" w:rsidRPr="00C04F47" w:rsidRDefault="00E544D6" w:rsidP="001D0FCD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04F47">
              <w:rPr>
                <w:rFonts w:ascii="Times New Roman" w:hAnsi="Times New Roman" w:cs="Times New Roman"/>
              </w:rPr>
              <w:t>п</w:t>
            </w:r>
            <w:proofErr w:type="gramEnd"/>
            <w:r w:rsidRPr="00C04F4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6" w:rsidRPr="00C04F47" w:rsidRDefault="00E544D6" w:rsidP="00C326BA">
            <w:pPr>
              <w:ind w:firstLine="0"/>
              <w:rPr>
                <w:rFonts w:ascii="Times New Roman" w:hAnsi="Times New Roman" w:cs="Times New Roman"/>
              </w:rPr>
            </w:pPr>
            <w:r w:rsidRPr="00C04F47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6" w:rsidRPr="00C04F47" w:rsidRDefault="00E544D6" w:rsidP="00C326BA">
            <w:pPr>
              <w:ind w:firstLine="0"/>
              <w:rPr>
                <w:rFonts w:ascii="Times New Roman" w:hAnsi="Times New Roman" w:cs="Times New Roman"/>
              </w:rPr>
            </w:pPr>
            <w:r w:rsidRPr="00C04F47">
              <w:rPr>
                <w:rFonts w:ascii="Times New Roman" w:hAnsi="Times New Roman" w:cs="Times New Roman"/>
              </w:rPr>
              <w:t xml:space="preserve">Размер </w:t>
            </w:r>
            <w:proofErr w:type="gramStart"/>
            <w:r w:rsidRPr="00C04F47">
              <w:rPr>
                <w:rFonts w:ascii="Times New Roman" w:hAnsi="Times New Roman" w:cs="Times New Roman"/>
              </w:rPr>
              <w:t>должностного</w:t>
            </w:r>
            <w:proofErr w:type="gramEnd"/>
            <w:r w:rsidRPr="00C04F47">
              <w:rPr>
                <w:rFonts w:ascii="Times New Roman" w:hAnsi="Times New Roman" w:cs="Times New Roman"/>
              </w:rPr>
              <w:t xml:space="preserve"> оплата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6" w:rsidRPr="00C04F47" w:rsidRDefault="00E544D6" w:rsidP="00C326BA">
            <w:pPr>
              <w:ind w:firstLine="0"/>
              <w:rPr>
                <w:rFonts w:ascii="Times New Roman" w:hAnsi="Times New Roman" w:cs="Times New Roman"/>
              </w:rPr>
            </w:pPr>
            <w:r w:rsidRPr="00C04F47">
              <w:rPr>
                <w:rFonts w:ascii="Times New Roman" w:hAnsi="Times New Roman" w:cs="Times New Roman"/>
              </w:rPr>
              <w:t>Ежемесячное денежное поощрение (должностных окладов)</w:t>
            </w:r>
          </w:p>
        </w:tc>
      </w:tr>
      <w:tr w:rsidR="00E544D6" w:rsidRPr="00C04F47" w:rsidTr="001D0FCD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6" w:rsidRPr="00C04F47" w:rsidRDefault="00D25142" w:rsidP="001D0FCD">
            <w:pPr>
              <w:ind w:right="-1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6" w:rsidRPr="00C04F47" w:rsidRDefault="00CF4374" w:rsidP="00CF43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</w:t>
            </w:r>
            <w:r w:rsidR="00E544D6" w:rsidRPr="00C04F47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 xml:space="preserve"> 1 разряда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6" w:rsidRPr="00C04F47" w:rsidRDefault="002562F8" w:rsidP="001D0FC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4554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6" w:rsidRPr="00C04F47" w:rsidRDefault="00E544D6" w:rsidP="00C326BA">
            <w:pPr>
              <w:ind w:firstLine="0"/>
              <w:rPr>
                <w:rFonts w:ascii="Times New Roman" w:hAnsi="Times New Roman" w:cs="Times New Roman"/>
              </w:rPr>
            </w:pPr>
            <w:r w:rsidRPr="00C04F47">
              <w:rPr>
                <w:rFonts w:ascii="Times New Roman" w:hAnsi="Times New Roman" w:cs="Times New Roman"/>
              </w:rPr>
              <w:t>1,2</w:t>
            </w:r>
          </w:p>
        </w:tc>
      </w:tr>
      <w:tr w:rsidR="00E544D6" w:rsidRPr="00C04F47" w:rsidTr="001D0FCD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6" w:rsidRPr="00C04F47" w:rsidRDefault="00D25142" w:rsidP="001D0FCD">
            <w:pPr>
              <w:ind w:right="-1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6" w:rsidRPr="00C04F47" w:rsidRDefault="00CF4374" w:rsidP="00CF43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25142" w:rsidRPr="00C04F47">
              <w:rPr>
                <w:rFonts w:ascii="Times New Roman" w:hAnsi="Times New Roman" w:cs="Times New Roman"/>
              </w:rPr>
              <w:t>пециалист 1 разряда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6" w:rsidRPr="00C04F47" w:rsidRDefault="002562F8" w:rsidP="001D0FC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4376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6" w:rsidRPr="00C04F47" w:rsidRDefault="00E544D6" w:rsidP="002562F8">
            <w:pPr>
              <w:ind w:firstLine="0"/>
              <w:rPr>
                <w:rFonts w:ascii="Times New Roman" w:hAnsi="Times New Roman" w:cs="Times New Roman"/>
              </w:rPr>
            </w:pPr>
            <w:r w:rsidRPr="00C04F47">
              <w:rPr>
                <w:rFonts w:ascii="Times New Roman" w:hAnsi="Times New Roman" w:cs="Times New Roman"/>
              </w:rPr>
              <w:t>1,</w:t>
            </w:r>
            <w:r w:rsidR="002562F8">
              <w:rPr>
                <w:rFonts w:ascii="Times New Roman" w:hAnsi="Times New Roman" w:cs="Times New Roman"/>
              </w:rPr>
              <w:t>0</w:t>
            </w:r>
          </w:p>
        </w:tc>
      </w:tr>
    </w:tbl>
    <w:p w:rsidR="005B4CDA" w:rsidRDefault="005B4CDA" w:rsidP="00843974">
      <w:pPr>
        <w:rPr>
          <w:rFonts w:ascii="Times New Roman" w:hAnsi="Times New Roman" w:cs="Times New Roman"/>
          <w:sz w:val="28"/>
          <w:szCs w:val="28"/>
        </w:rPr>
      </w:pPr>
    </w:p>
    <w:p w:rsidR="005B4CDA" w:rsidRPr="002562F8" w:rsidRDefault="00454D1D" w:rsidP="002562F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E4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25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4CDA" w:rsidRPr="002562F8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Приложении 3</w:t>
      </w:r>
      <w:r w:rsidR="001542BC" w:rsidRPr="0025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62F8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1</w:t>
      </w:r>
      <w:r w:rsidR="005B4CDA" w:rsidRPr="0025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п.1 изложить в новой редакции</w:t>
      </w:r>
      <w:r w:rsidRPr="0025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5B4CDA" w:rsidRPr="00843874" w:rsidRDefault="005B4CDA" w:rsidP="005B4CDA">
      <w:pPr>
        <w:ind w:firstLine="567"/>
        <w:rPr>
          <w:rFonts w:eastAsia="Times New Roman"/>
          <w:color w:val="000000"/>
        </w:rPr>
      </w:pPr>
      <w:r w:rsidRPr="00843874">
        <w:rPr>
          <w:rFonts w:eastAsia="Times New Roman"/>
          <w:color w:val="000000"/>
        </w:rPr>
        <w:t> </w:t>
      </w:r>
    </w:p>
    <w:p w:rsidR="005B4CDA" w:rsidRPr="00D47512" w:rsidRDefault="005B4CDA" w:rsidP="005B4CDA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47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D47512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Премирование муниципальных служащих по итогам работы за полугодие,  за год и за  выполнение особо важных и сложных заданий производится за выполнение мероприятий и заданий с учетом личного вклада каждого муниципального служащего при реализации муниципальных функций в целях повышения качества выполняемых задач, своевременного и добросовестного исполнения должностных обязанностей, предусмотренных в должностных инструкциях.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5B4CDA" w:rsidRPr="00D47512" w:rsidRDefault="005B4CDA" w:rsidP="005B4CD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4CDA" w:rsidRDefault="00454D1D" w:rsidP="00454D1D">
      <w:pPr>
        <w:pStyle w:val="ad"/>
        <w:ind w:left="92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E4"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4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3 добавить </w:t>
      </w:r>
      <w:r w:rsidRPr="00D433E4">
        <w:rPr>
          <w:rFonts w:ascii="Times New Roman" w:eastAsia="Times New Roman" w:hAnsi="Times New Roman" w:cs="Times New Roman"/>
          <w:sz w:val="28"/>
          <w:szCs w:val="28"/>
        </w:rPr>
        <w:t xml:space="preserve">разделом </w:t>
      </w:r>
      <w:r w:rsidR="005B4CDA" w:rsidRPr="00D433E4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5B4CD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454D1D" w:rsidRDefault="00454D1D" w:rsidP="005B4CDA">
      <w:pPr>
        <w:ind w:firstLine="567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4CDA" w:rsidRPr="00BE02D1" w:rsidRDefault="005B4CDA" w:rsidP="005B4CDA">
      <w:pPr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D12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Условия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выплаты премии за </w:t>
      </w:r>
      <w:r w:rsidRPr="00BE02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выполнение особо важных и сложных заданий</w:t>
      </w:r>
    </w:p>
    <w:p w:rsidR="005B4CDA" w:rsidRPr="00B572F6" w:rsidRDefault="005B4CDA" w:rsidP="005B4CDA">
      <w:pPr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4CDA" w:rsidRPr="00B572F6" w:rsidRDefault="005B4CDA" w:rsidP="005B4CDA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4.1. Премия </w:t>
      </w:r>
      <w:r w:rsidRPr="00B57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</w:t>
      </w:r>
      <w:r w:rsidRPr="00B57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особо важных и сложных заданий  муниципальному служащему устанавливается распоряжением органов местного самоуправления </w:t>
      </w:r>
      <w:r w:rsidR="00CE7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F4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Синдякинский </w:t>
      </w:r>
      <w:r w:rsidR="00CE7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B57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Хлевенского муниципального района в пределах средств фонда оплаты труда муниципальных служащих, замещающих должности муниципальной службы в органах местного самоуправления </w:t>
      </w:r>
      <w:r w:rsidR="00CE7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F4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Синдякинский </w:t>
      </w:r>
      <w:r w:rsidR="00CE7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B572F6">
        <w:rPr>
          <w:rFonts w:ascii="Times New Roman" w:eastAsia="Times New Roman" w:hAnsi="Times New Roman" w:cs="Times New Roman"/>
          <w:color w:val="000000"/>
          <w:sz w:val="28"/>
          <w:szCs w:val="28"/>
        </w:rPr>
        <w:t>Хлевенского муниципального района.</w:t>
      </w:r>
    </w:p>
    <w:p w:rsidR="005B4CDA" w:rsidRDefault="005B4CDA" w:rsidP="005B4CDA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57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Премирование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выплачивается работникам за выполнение особо важных и сложных заданий:</w:t>
      </w:r>
    </w:p>
    <w:p w:rsidR="005B4CDA" w:rsidRDefault="005B4CDA" w:rsidP="005B4CDA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-под особо важным заданием понимается задание или поручение, выполнение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повлечь важные социальные, экономические и финансовые последствия для </w:t>
      </w:r>
      <w:r w:rsidR="00CE7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F4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Синдякинский </w:t>
      </w:r>
      <w:r w:rsidR="00CE7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Хлевенского муниципального района;</w:t>
      </w:r>
    </w:p>
    <w:p w:rsidR="005B4CDA" w:rsidRPr="00B572F6" w:rsidRDefault="005B4CDA" w:rsidP="005B4CDA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-под особо сложным заданием понимается задание или поручение, выполнение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связано с большим объемом работы, срочностью и оперативностью.  </w:t>
      </w:r>
    </w:p>
    <w:p w:rsidR="005B4CDA" w:rsidRDefault="005B4CDA" w:rsidP="005B4CDA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2F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конкретного размера премии </w:t>
      </w:r>
      <w:r w:rsidRPr="00B57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персонально в отношении каждого муниципального служащего.</w:t>
      </w:r>
    </w:p>
    <w:p w:rsidR="005B4CDA" w:rsidRDefault="005B4CDA" w:rsidP="005B4CDA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 Основными критериями для премирования является:</w:t>
      </w:r>
    </w:p>
    <w:p w:rsidR="005B4CDA" w:rsidRDefault="005B4CDA" w:rsidP="005B4CDA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-эффективность, результативность и качество исполнения своих должностных обязанностей;</w:t>
      </w:r>
    </w:p>
    <w:p w:rsidR="005B4CDA" w:rsidRDefault="005B4CDA" w:rsidP="005B4CDA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-оперативность и профессионализм в решении вопросов, входящих в его должностные обязанности;</w:t>
      </w:r>
    </w:p>
    <w:p w:rsidR="005B4CDA" w:rsidRDefault="005B4CDA" w:rsidP="005B4CDA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-творческий подход в подготовке предложений по совершенствованию функций, относящихся к компетенции работника.</w:t>
      </w:r>
    </w:p>
    <w:p w:rsidR="005B4CDA" w:rsidRDefault="005B4CDA" w:rsidP="005B4CD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Премии за выполнение особо важных и сложных заданий мо</w:t>
      </w:r>
      <w:r w:rsidR="0059691D">
        <w:rPr>
          <w:rFonts w:ascii="Times New Roman" w:eastAsia="Times New Roman" w:hAnsi="Times New Roman" w:cs="Times New Roman"/>
          <w:color w:val="000000"/>
          <w:sz w:val="28"/>
          <w:szCs w:val="28"/>
        </w:rPr>
        <w:t>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осуществляться единовременно или 2 раза в год в размере 2 должностных оклад</w:t>
      </w:r>
      <w:r w:rsidR="0059691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оклада за классный чин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5B4CDA" w:rsidRPr="00D12E13" w:rsidRDefault="005B4CDA" w:rsidP="005B4CDA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4CDA" w:rsidRPr="00D12E13" w:rsidRDefault="005B4CDA" w:rsidP="005B4CDA">
      <w:pPr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Статья 2. </w:t>
      </w:r>
    </w:p>
    <w:p w:rsidR="005B4CDA" w:rsidRPr="00D12E13" w:rsidRDefault="005B4CDA" w:rsidP="005B4CDA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</w:t>
      </w:r>
      <w:r w:rsidRPr="00D12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вступает в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  с 1 января 2020</w:t>
      </w:r>
      <w:r w:rsidRPr="00D12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E544D6" w:rsidRDefault="00E544D6" w:rsidP="00E544D6">
      <w:pPr>
        <w:shd w:val="clear" w:color="auto" w:fill="FFFFFF"/>
        <w:ind w:firstLine="567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6AF7" w:rsidRDefault="00E46AF7" w:rsidP="00E544D6">
      <w:pPr>
        <w:shd w:val="clear" w:color="auto" w:fill="FFFFFF"/>
        <w:ind w:firstLine="567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2B28" w:rsidRDefault="00722B28" w:rsidP="00054C9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97FB1" w:rsidRPr="00E544D6" w:rsidRDefault="00CF4374" w:rsidP="00054C9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Синдякинский </w:t>
      </w:r>
      <w:r w:rsidR="00855F97">
        <w:rPr>
          <w:rFonts w:ascii="Times New Roman" w:hAnsi="Times New Roman" w:cs="Times New Roman"/>
          <w:sz w:val="28"/>
          <w:szCs w:val="28"/>
        </w:rPr>
        <w:t xml:space="preserve"> </w:t>
      </w:r>
      <w:r w:rsidR="00722B28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</w:t>
      </w:r>
      <w:r w:rsidR="00855F97">
        <w:rPr>
          <w:rFonts w:ascii="Times New Roman" w:hAnsi="Times New Roman" w:cs="Times New Roman"/>
          <w:sz w:val="28"/>
          <w:szCs w:val="28"/>
        </w:rPr>
        <w:t xml:space="preserve">               В.</w:t>
      </w:r>
      <w:r w:rsidR="002562F8">
        <w:rPr>
          <w:rFonts w:ascii="Times New Roman" w:hAnsi="Times New Roman" w:cs="Times New Roman"/>
          <w:sz w:val="28"/>
          <w:szCs w:val="28"/>
        </w:rPr>
        <w:t>В.Худяков</w:t>
      </w:r>
    </w:p>
    <w:sectPr w:rsidR="00797FB1" w:rsidRPr="00E544D6" w:rsidSect="00CF4374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E34" w:rsidRDefault="007C7E34" w:rsidP="002B6BFC">
      <w:r>
        <w:separator/>
      </w:r>
    </w:p>
  </w:endnote>
  <w:endnote w:type="continuationSeparator" w:id="0">
    <w:p w:rsidR="007C7E34" w:rsidRDefault="007C7E34" w:rsidP="002B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E34" w:rsidRDefault="007C7E34" w:rsidP="002B6BFC">
      <w:r>
        <w:separator/>
      </w:r>
    </w:p>
  </w:footnote>
  <w:footnote w:type="continuationSeparator" w:id="0">
    <w:p w:rsidR="007C7E34" w:rsidRDefault="007C7E34" w:rsidP="002B6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11681"/>
    <w:multiLevelType w:val="hybridMultilevel"/>
    <w:tmpl w:val="4E849ADA"/>
    <w:lvl w:ilvl="0" w:tplc="2EFCC3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554654"/>
    <w:multiLevelType w:val="hybridMultilevel"/>
    <w:tmpl w:val="889092C6"/>
    <w:lvl w:ilvl="0" w:tplc="2C9CC2A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827E67"/>
    <w:multiLevelType w:val="hybridMultilevel"/>
    <w:tmpl w:val="E80809FC"/>
    <w:lvl w:ilvl="0" w:tplc="889AFECE">
      <w:start w:val="1"/>
      <w:numFmt w:val="decimal"/>
      <w:lvlText w:val="%1)"/>
      <w:lvlJc w:val="left"/>
      <w:pPr>
        <w:ind w:left="163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D6"/>
    <w:rsid w:val="00047BD9"/>
    <w:rsid w:val="00054C95"/>
    <w:rsid w:val="000631FD"/>
    <w:rsid w:val="00065B42"/>
    <w:rsid w:val="000E0286"/>
    <w:rsid w:val="000E7DDA"/>
    <w:rsid w:val="00137521"/>
    <w:rsid w:val="001542BC"/>
    <w:rsid w:val="001D0FCD"/>
    <w:rsid w:val="002562F8"/>
    <w:rsid w:val="002B6BFC"/>
    <w:rsid w:val="0030099D"/>
    <w:rsid w:val="0033642D"/>
    <w:rsid w:val="003501A6"/>
    <w:rsid w:val="00356E3E"/>
    <w:rsid w:val="004250A1"/>
    <w:rsid w:val="004433FA"/>
    <w:rsid w:val="00454D1D"/>
    <w:rsid w:val="004927B7"/>
    <w:rsid w:val="004D6B5E"/>
    <w:rsid w:val="004E3B4B"/>
    <w:rsid w:val="005443C5"/>
    <w:rsid w:val="00563B11"/>
    <w:rsid w:val="0059691D"/>
    <w:rsid w:val="005B4CDA"/>
    <w:rsid w:val="00692A9C"/>
    <w:rsid w:val="006A0E44"/>
    <w:rsid w:val="0070651E"/>
    <w:rsid w:val="00722B28"/>
    <w:rsid w:val="00797FB1"/>
    <w:rsid w:val="007C7E34"/>
    <w:rsid w:val="00843974"/>
    <w:rsid w:val="0084449C"/>
    <w:rsid w:val="00855F97"/>
    <w:rsid w:val="00926C4C"/>
    <w:rsid w:val="009C5F7B"/>
    <w:rsid w:val="00A75E41"/>
    <w:rsid w:val="00B028CA"/>
    <w:rsid w:val="00B23723"/>
    <w:rsid w:val="00B24A63"/>
    <w:rsid w:val="00B718A6"/>
    <w:rsid w:val="00C326BA"/>
    <w:rsid w:val="00C95034"/>
    <w:rsid w:val="00CE7116"/>
    <w:rsid w:val="00CF4374"/>
    <w:rsid w:val="00D137FD"/>
    <w:rsid w:val="00D25142"/>
    <w:rsid w:val="00D433E4"/>
    <w:rsid w:val="00D8317F"/>
    <w:rsid w:val="00E46AF7"/>
    <w:rsid w:val="00E544D6"/>
    <w:rsid w:val="00E54F08"/>
    <w:rsid w:val="00E82CA0"/>
    <w:rsid w:val="00EB6CBF"/>
    <w:rsid w:val="00EF0F87"/>
    <w:rsid w:val="00F711B1"/>
    <w:rsid w:val="00F807BF"/>
    <w:rsid w:val="00FB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44D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4D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44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544D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E544D6"/>
    <w:rPr>
      <w:b/>
      <w:bCs/>
      <w:color w:val="auto"/>
    </w:rPr>
  </w:style>
  <w:style w:type="paragraph" w:customStyle="1" w:styleId="a5">
    <w:name w:val="Заголовок"/>
    <w:basedOn w:val="a"/>
    <w:next w:val="a6"/>
    <w:rsid w:val="00E544D6"/>
    <w:pPr>
      <w:keepNext/>
      <w:widowControl/>
      <w:suppressAutoHyphens/>
      <w:autoSpaceDE/>
      <w:autoSpaceDN/>
      <w:adjustRightInd/>
      <w:spacing w:before="240" w:after="120"/>
      <w:ind w:firstLine="0"/>
      <w:jc w:val="left"/>
    </w:pPr>
    <w:rPr>
      <w:rFonts w:eastAsia="Lucida Sans Unicode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E544D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44D6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44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4D6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E544D6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4433FA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3">
    <w:name w:val="Знак3 Знак Знак Знак Знак Знак Знак"/>
    <w:basedOn w:val="a"/>
    <w:rsid w:val="004433F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No Spacing"/>
    <w:uiPriority w:val="1"/>
    <w:qFormat/>
    <w:rsid w:val="00065B42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C95034"/>
    <w:pPr>
      <w:ind w:left="720"/>
      <w:contextualSpacing/>
    </w:pPr>
  </w:style>
  <w:style w:type="paragraph" w:customStyle="1" w:styleId="textbody">
    <w:name w:val="textbody"/>
    <w:basedOn w:val="a"/>
    <w:rsid w:val="00FB31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2B6B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B6BFC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B6BF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B6BFC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44D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4D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44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544D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E544D6"/>
    <w:rPr>
      <w:b/>
      <w:bCs/>
      <w:color w:val="auto"/>
    </w:rPr>
  </w:style>
  <w:style w:type="paragraph" w:customStyle="1" w:styleId="a5">
    <w:name w:val="Заголовок"/>
    <w:basedOn w:val="a"/>
    <w:next w:val="a6"/>
    <w:rsid w:val="00E544D6"/>
    <w:pPr>
      <w:keepNext/>
      <w:widowControl/>
      <w:suppressAutoHyphens/>
      <w:autoSpaceDE/>
      <w:autoSpaceDN/>
      <w:adjustRightInd/>
      <w:spacing w:before="240" w:after="120"/>
      <w:ind w:firstLine="0"/>
      <w:jc w:val="left"/>
    </w:pPr>
    <w:rPr>
      <w:rFonts w:eastAsia="Lucida Sans Unicode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E544D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44D6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44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4D6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E544D6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4433FA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3">
    <w:name w:val="Знак3 Знак Знак Знак Знак Знак Знак"/>
    <w:basedOn w:val="a"/>
    <w:rsid w:val="004433F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No Spacing"/>
    <w:uiPriority w:val="1"/>
    <w:qFormat/>
    <w:rsid w:val="00065B42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C95034"/>
    <w:pPr>
      <w:ind w:left="720"/>
      <w:contextualSpacing/>
    </w:pPr>
  </w:style>
  <w:style w:type="paragraph" w:customStyle="1" w:styleId="textbody">
    <w:name w:val="textbody"/>
    <w:basedOn w:val="a"/>
    <w:rsid w:val="00FB31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2B6B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B6BFC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B6BF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B6BFC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F8BE-8EE0-4BA4-839A-60D5AC0B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4</cp:revision>
  <cp:lastPrinted>2019-12-30T05:56:00Z</cp:lastPrinted>
  <dcterms:created xsi:type="dcterms:W3CDTF">2019-12-25T11:30:00Z</dcterms:created>
  <dcterms:modified xsi:type="dcterms:W3CDTF">2019-12-30T06:02:00Z</dcterms:modified>
</cp:coreProperties>
</file>