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F39D6C" wp14:editId="58EB3AC2">
            <wp:simplePos x="0" y="0"/>
            <wp:positionH relativeFrom="column">
              <wp:posOffset>2820035</wp:posOffset>
            </wp:positionH>
            <wp:positionV relativeFrom="paragraph">
              <wp:posOffset>-47625</wp:posOffset>
            </wp:positionV>
            <wp:extent cx="666750" cy="800100"/>
            <wp:effectExtent l="0" t="0" r="0" b="0"/>
            <wp:wrapSquare wrapText="bothSides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br w:type="textWrapping" w:clear="all"/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СИНДЯКИНСКИЙ  СЕЛЬСОВЕТ ХЛЕВЕНСКОГО МУНИЦИПАЛЬНОГО РАЙОНА ЛИПЕЦКОЙ ОБЛАСТИ РОССИЙСКОЙ ФЕДЕРАЦИИ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Шестьдесят третья сессия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пятого созыва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09 декабря  2019 года                 с. Синдякино                                № 120</w:t>
      </w:r>
    </w:p>
    <w:p w:rsidR="007E701F" w:rsidRPr="007E701F" w:rsidRDefault="007E701F" w:rsidP="007E701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701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646D" w:rsidRPr="00A3646D" w:rsidRDefault="00A3646D" w:rsidP="00A3646D">
      <w:pPr>
        <w:widowControl/>
        <w:shd w:val="clear" w:color="auto" w:fill="FFFFFF"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3646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Порядка обеспечения присутствия граждан (физических лиц) на заседаниях Совета депутатов сельского поселения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Синдякинский</w:t>
      </w:r>
      <w:r w:rsidRPr="00A3646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C168B7" w:rsidRDefault="00C168B7" w:rsidP="00B12A3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12A33" w:rsidRPr="00E61640" w:rsidRDefault="00B12A33" w:rsidP="009C41AA">
      <w:pPr>
        <w:pStyle w:val="ac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E61640">
        <w:rPr>
          <w:color w:val="3C3C3C"/>
          <w:sz w:val="28"/>
          <w:szCs w:val="28"/>
        </w:rPr>
        <w:t xml:space="preserve">На основании части 5 статьи 6, статьи 15 Федерального закона от 09.02.2009 № 8-ФЗ «Об обеспечении доступа к информации о деятельности государственных органов и органов местного самоуправления» и принимая во внимание модельный нормативный правовой акт прокуратуры </w:t>
      </w:r>
      <w:r w:rsidR="009C41AA">
        <w:rPr>
          <w:color w:val="3C3C3C"/>
          <w:sz w:val="28"/>
          <w:szCs w:val="28"/>
        </w:rPr>
        <w:t xml:space="preserve">Хлевенского </w:t>
      </w:r>
      <w:r w:rsidRPr="00E61640">
        <w:rPr>
          <w:color w:val="3C3C3C"/>
          <w:sz w:val="28"/>
          <w:szCs w:val="28"/>
        </w:rPr>
        <w:t>района, направленный в рамках соглашения о взаимодействии и правотворческой деятельности и обеспечении единства правового пространства Российской Федерации,</w:t>
      </w:r>
      <w:r w:rsidR="00A3646D">
        <w:rPr>
          <w:color w:val="3C3C3C"/>
          <w:sz w:val="28"/>
          <w:szCs w:val="28"/>
        </w:rPr>
        <w:t xml:space="preserve"> </w:t>
      </w:r>
      <w:r w:rsidR="009C41AA">
        <w:rPr>
          <w:color w:val="3C3C3C"/>
          <w:sz w:val="28"/>
          <w:szCs w:val="28"/>
        </w:rPr>
        <w:t>Совет депутатов сельского поселения Синдякинский сельсовет</w:t>
      </w:r>
      <w:r w:rsidRPr="00E61640">
        <w:rPr>
          <w:color w:val="3C3C3C"/>
          <w:sz w:val="28"/>
          <w:szCs w:val="28"/>
        </w:rPr>
        <w:t xml:space="preserve"> РЕШИЛ:</w:t>
      </w:r>
    </w:p>
    <w:p w:rsidR="00B12A33" w:rsidRPr="00E61640" w:rsidRDefault="00B12A33" w:rsidP="009C41AA">
      <w:pPr>
        <w:pStyle w:val="ac"/>
        <w:spacing w:after="150"/>
        <w:ind w:firstLine="567"/>
        <w:rPr>
          <w:color w:val="3C3C3C"/>
          <w:sz w:val="28"/>
          <w:szCs w:val="28"/>
        </w:rPr>
      </w:pPr>
      <w:r w:rsidRPr="00E61640">
        <w:rPr>
          <w:color w:val="3C3C3C"/>
          <w:sz w:val="28"/>
          <w:szCs w:val="28"/>
        </w:rPr>
        <w:t xml:space="preserve">1. Утвердить Порядок обеспечения присутствия граждан (физических лиц), </w:t>
      </w:r>
      <w:r w:rsidR="009C41AA" w:rsidRPr="009C41AA">
        <w:rPr>
          <w:color w:val="3C3C3C"/>
          <w:sz w:val="28"/>
          <w:szCs w:val="28"/>
        </w:rPr>
        <w:t xml:space="preserve">на заседаниях Совета депутатов  сельского поселения Синдякинский сельсовет Хлевенского муниципального района </w:t>
      </w:r>
      <w:r w:rsidR="009C41AA">
        <w:rPr>
          <w:color w:val="3C3C3C"/>
          <w:sz w:val="28"/>
          <w:szCs w:val="28"/>
        </w:rPr>
        <w:t xml:space="preserve"> </w:t>
      </w:r>
      <w:r w:rsidR="009C41AA" w:rsidRPr="009C41AA">
        <w:rPr>
          <w:color w:val="3C3C3C"/>
          <w:sz w:val="28"/>
          <w:szCs w:val="28"/>
        </w:rPr>
        <w:t>Липецкой области</w:t>
      </w:r>
      <w:r w:rsidR="009C41AA">
        <w:rPr>
          <w:color w:val="3C3C3C"/>
          <w:sz w:val="28"/>
          <w:szCs w:val="28"/>
        </w:rPr>
        <w:t xml:space="preserve">  </w:t>
      </w:r>
      <w:proofErr w:type="gramStart"/>
      <w:r w:rsidR="009C41AA">
        <w:rPr>
          <w:color w:val="3C3C3C"/>
          <w:sz w:val="28"/>
          <w:szCs w:val="28"/>
        </w:rPr>
        <w:t>(</w:t>
      </w:r>
      <w:r w:rsidRPr="00E61640">
        <w:rPr>
          <w:color w:val="3C3C3C"/>
          <w:sz w:val="28"/>
          <w:szCs w:val="28"/>
        </w:rPr>
        <w:t xml:space="preserve"> </w:t>
      </w:r>
      <w:proofErr w:type="gramEnd"/>
      <w:r w:rsidRPr="00E61640">
        <w:rPr>
          <w:color w:val="3C3C3C"/>
          <w:sz w:val="28"/>
          <w:szCs w:val="28"/>
        </w:rPr>
        <w:t>Приложени</w:t>
      </w:r>
      <w:r w:rsidR="009C41AA">
        <w:rPr>
          <w:color w:val="3C3C3C"/>
          <w:sz w:val="28"/>
          <w:szCs w:val="28"/>
        </w:rPr>
        <w:t>е)</w:t>
      </w:r>
      <w:r w:rsidRPr="00E61640">
        <w:rPr>
          <w:color w:val="3C3C3C"/>
          <w:sz w:val="28"/>
          <w:szCs w:val="28"/>
        </w:rPr>
        <w:t>.</w:t>
      </w:r>
    </w:p>
    <w:p w:rsidR="009C41AA" w:rsidRPr="009C41AA" w:rsidRDefault="00B12A33" w:rsidP="009C41AA">
      <w:pPr>
        <w:pStyle w:val="ac"/>
        <w:spacing w:after="150"/>
        <w:ind w:firstLine="567"/>
        <w:rPr>
          <w:color w:val="3C3C3C"/>
          <w:sz w:val="28"/>
          <w:szCs w:val="28"/>
        </w:rPr>
      </w:pPr>
      <w:r w:rsidRPr="00E61640">
        <w:rPr>
          <w:color w:val="3C3C3C"/>
          <w:sz w:val="28"/>
          <w:szCs w:val="28"/>
        </w:rPr>
        <w:t xml:space="preserve">2. </w:t>
      </w:r>
      <w:r w:rsidR="009C41AA" w:rsidRPr="009C41AA">
        <w:rPr>
          <w:color w:val="3C3C3C"/>
          <w:sz w:val="28"/>
          <w:szCs w:val="28"/>
        </w:rPr>
        <w:t>Направить настоящий Порядок главе сельского поселения Синдякинский сельсовет для подписания и обнародования.</w:t>
      </w:r>
    </w:p>
    <w:p w:rsidR="00B12A33" w:rsidRPr="00E61640" w:rsidRDefault="00B12A33" w:rsidP="009C41AA">
      <w:pPr>
        <w:pStyle w:val="ac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E61640">
        <w:rPr>
          <w:color w:val="3C3C3C"/>
          <w:sz w:val="28"/>
          <w:szCs w:val="28"/>
        </w:rPr>
        <w:t>3. Настоящее решение вступает в силу с момента его обнародования.</w:t>
      </w:r>
    </w:p>
    <w:p w:rsidR="00D75CED" w:rsidRDefault="00D75CED" w:rsidP="00B12A33">
      <w:pPr>
        <w:pStyle w:val="ac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12A33" w:rsidRPr="00E61640" w:rsidRDefault="00B12A33" w:rsidP="00B12A33">
      <w:pPr>
        <w:pStyle w:val="ac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E61640">
        <w:rPr>
          <w:color w:val="3C3C3C"/>
          <w:sz w:val="28"/>
          <w:szCs w:val="28"/>
        </w:rPr>
        <w:t xml:space="preserve">Председатель </w:t>
      </w:r>
      <w:r w:rsidR="00D75CED">
        <w:rPr>
          <w:color w:val="3C3C3C"/>
          <w:sz w:val="28"/>
          <w:szCs w:val="28"/>
        </w:rPr>
        <w:t xml:space="preserve">Совета депутатов </w:t>
      </w:r>
      <w:r w:rsidRPr="00E61640">
        <w:rPr>
          <w:color w:val="3C3C3C"/>
          <w:sz w:val="28"/>
          <w:szCs w:val="28"/>
        </w:rPr>
        <w:t xml:space="preserve">сельского </w:t>
      </w:r>
      <w:r w:rsidR="00D75CED">
        <w:rPr>
          <w:color w:val="3C3C3C"/>
          <w:sz w:val="28"/>
          <w:szCs w:val="28"/>
        </w:rPr>
        <w:t>поселения</w:t>
      </w:r>
    </w:p>
    <w:p w:rsidR="00B12A33" w:rsidRPr="00E61640" w:rsidRDefault="00D75CED" w:rsidP="00B12A33">
      <w:pPr>
        <w:pStyle w:val="ac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Синдякинский сельсовет                                                      </w:t>
      </w:r>
      <w:proofErr w:type="spellStart"/>
      <w:r>
        <w:rPr>
          <w:color w:val="3C3C3C"/>
          <w:sz w:val="28"/>
          <w:szCs w:val="28"/>
        </w:rPr>
        <w:t>А.В.</w:t>
      </w:r>
      <w:proofErr w:type="gramStart"/>
      <w:r>
        <w:rPr>
          <w:color w:val="3C3C3C"/>
          <w:sz w:val="28"/>
          <w:szCs w:val="28"/>
        </w:rPr>
        <w:t>Щербатых</w:t>
      </w:r>
      <w:proofErr w:type="spellEnd"/>
      <w:proofErr w:type="gramEnd"/>
    </w:p>
    <w:p w:rsidR="00C168B7" w:rsidRPr="00E61640" w:rsidRDefault="00C168B7" w:rsidP="00A6159C">
      <w:pPr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7E701F" w:rsidRPr="00E61640" w:rsidRDefault="007E701F" w:rsidP="00A6159C">
      <w:pPr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E61640" w:rsidRDefault="00E61640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ED" w:rsidRDefault="00D75CED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ED" w:rsidRPr="00D75CED" w:rsidRDefault="00D75CED" w:rsidP="00D75C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5C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</w:p>
    <w:p w:rsidR="00D75CED" w:rsidRPr="00D75CED" w:rsidRDefault="00D75CED" w:rsidP="00D75C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5CED">
        <w:rPr>
          <w:rFonts w:ascii="Times New Roman" w:hAnsi="Times New Roman" w:cs="Times New Roman"/>
          <w:sz w:val="28"/>
          <w:szCs w:val="28"/>
        </w:rPr>
        <w:t xml:space="preserve">Сельского поселения Синдякинский сельсовет </w:t>
      </w:r>
    </w:p>
    <w:p w:rsidR="00D75CED" w:rsidRPr="00D75CED" w:rsidRDefault="00A3646D" w:rsidP="00D75CE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646D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присутствия граждан (физических лиц) на заседаниях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Синдякинский</w:t>
      </w:r>
      <w:r w:rsidRPr="00A3646D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5CED" w:rsidRDefault="00D75CED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B7" w:rsidRDefault="00C168B7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8B7" w:rsidRDefault="00C168B7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заседаниях </w:t>
      </w:r>
    </w:p>
    <w:p w:rsidR="00C168B7" w:rsidRDefault="00C168B7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7E70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Синдякинский сельсовет Хлевенского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168B7" w:rsidRPr="00791585" w:rsidRDefault="00C168B7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168B7" w:rsidRPr="00F14834" w:rsidRDefault="00C168B7" w:rsidP="00A6159C">
      <w:pPr>
        <w:ind w:firstLine="0"/>
      </w:pPr>
    </w:p>
    <w:p w:rsidR="00C168B7" w:rsidRDefault="00C168B7" w:rsidP="00A6159C">
      <w:pPr>
        <w:ind w:firstLine="0"/>
        <w:rPr>
          <w:sz w:val="28"/>
          <w:szCs w:val="28"/>
        </w:rPr>
      </w:pPr>
    </w:p>
    <w:p w:rsidR="00C168B7" w:rsidRDefault="00C168B7" w:rsidP="00D75CED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</w:t>
      </w:r>
      <w:r w:rsidR="00893B42" w:rsidRPr="00346438">
        <w:rPr>
          <w:sz w:val="28"/>
          <w:szCs w:val="28"/>
        </w:rPr>
        <w:t>самоуправления»</w:t>
      </w:r>
      <w:r w:rsidR="00893B42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</w:t>
      </w:r>
      <w:hyperlink r:id="rId10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1" w:name="sub_1002"/>
      <w:bookmarkEnd w:id="0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75CED" w:rsidRPr="00D75CED">
        <w:rPr>
          <w:rFonts w:ascii="Times New Roman" w:hAnsi="Times New Roman" w:cs="Times New Roman"/>
          <w:sz w:val="28"/>
          <w:szCs w:val="28"/>
        </w:rPr>
        <w:t>сельского поселения Синдякинский  сельсовет Хлевенского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области.</w:t>
      </w:r>
    </w:p>
    <w:bookmarkEnd w:id="1"/>
    <w:p w:rsidR="00C168B7" w:rsidRDefault="00C168B7" w:rsidP="000F6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 xml:space="preserve">. </w:t>
      </w:r>
      <w:proofErr w:type="gramStart"/>
      <w:r w:rsidRPr="00346438">
        <w:rPr>
          <w:sz w:val="28"/>
          <w:szCs w:val="28"/>
        </w:rPr>
        <w:t>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 (далее – заинтересованное лицо),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обеспечивается возможность присутствия на сессиях Совета депутатов </w:t>
      </w:r>
      <w:r w:rsidR="00D75CED" w:rsidRPr="00D75CED">
        <w:rPr>
          <w:sz w:val="28"/>
          <w:szCs w:val="28"/>
        </w:rPr>
        <w:t xml:space="preserve">сельского поселения Синдякинский  сельсовет Хлевенского </w:t>
      </w:r>
      <w:r w:rsidRPr="003464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 (далее – Совет депутатов)</w:t>
      </w:r>
      <w:r>
        <w:rPr>
          <w:sz w:val="28"/>
          <w:szCs w:val="28"/>
        </w:rPr>
        <w:t>, заседаниях</w:t>
      </w:r>
      <w:proofErr w:type="gramEnd"/>
      <w:r>
        <w:rPr>
          <w:sz w:val="28"/>
          <w:szCs w:val="28"/>
        </w:rPr>
        <w:t xml:space="preserve"> комитетов и комиссий Совета депутатов, депутатских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и иных мероприятиях, проводимых Советом депутатов (далее – мероприятие), посредством отведения отдельных мест в помещении (зале заседания).</w:t>
      </w:r>
    </w:p>
    <w:p w:rsidR="00C168B7" w:rsidRDefault="00C168B7" w:rsidP="00B92997">
      <w:pPr>
        <w:rPr>
          <w:sz w:val="28"/>
          <w:szCs w:val="28"/>
        </w:rPr>
      </w:pPr>
      <w:r>
        <w:rPr>
          <w:sz w:val="28"/>
          <w:szCs w:val="28"/>
        </w:rPr>
        <w:t xml:space="preserve">3. Заинтересованное лицо, изъявившее желание присутствовать на мероприятии,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дня проведения данного мероприятия представляет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>, позволяющего подтвердить факт получения такого уведомления.</w:t>
      </w:r>
    </w:p>
    <w:p w:rsidR="00C168B7" w:rsidRDefault="00C168B7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C168B7" w:rsidRDefault="00C168B7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C168B7" w:rsidRDefault="00C168B7" w:rsidP="005E0EEB">
      <w:pPr>
        <w:rPr>
          <w:sz w:val="28"/>
          <w:szCs w:val="28"/>
        </w:rPr>
      </w:pPr>
      <w:r>
        <w:rPr>
          <w:sz w:val="28"/>
          <w:szCs w:val="28"/>
        </w:rPr>
        <w:t xml:space="preserve">4. Поступившее от заинтересованного лица заявление подлежит учету, </w:t>
      </w:r>
      <w:r>
        <w:rPr>
          <w:sz w:val="28"/>
          <w:szCs w:val="28"/>
        </w:rPr>
        <w:lastRenderedPageBreak/>
        <w:t>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C168B7" w:rsidRDefault="00C168B7" w:rsidP="005C58A9">
      <w:pPr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 (зале заседания), в котором предполагается проведение мероприятия. </w:t>
      </w:r>
    </w:p>
    <w:p w:rsidR="00C168B7" w:rsidRDefault="00C168B7" w:rsidP="005C58A9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C168B7" w:rsidRDefault="00C168B7" w:rsidP="005C58A9">
      <w:pPr>
        <w:rPr>
          <w:sz w:val="28"/>
          <w:szCs w:val="28"/>
        </w:rPr>
      </w:pPr>
      <w:r>
        <w:rPr>
          <w:sz w:val="28"/>
          <w:szCs w:val="28"/>
        </w:rPr>
        <w:t xml:space="preserve">6. Заинтересованному лицу отказывается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присутствовать на мероприятии, в следующих случаях:</w:t>
      </w:r>
    </w:p>
    <w:p w:rsidR="00C168B7" w:rsidRDefault="00C168B7" w:rsidP="005C58A9">
      <w:pPr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C168B7" w:rsidRDefault="00C168B7" w:rsidP="005C58A9">
      <w:pPr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C168B7" w:rsidRDefault="00C168B7" w:rsidP="00D8431D">
      <w:pPr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C168B7" w:rsidRDefault="00C168B7" w:rsidP="00D8431D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дня проведения мероприятия с указанием основания отказа.</w:t>
      </w:r>
    </w:p>
    <w:p w:rsidR="00C168B7" w:rsidRDefault="00C168B7" w:rsidP="00DC512F">
      <w:pPr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(помещение, зал заседания),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C168B7" w:rsidRDefault="00C168B7" w:rsidP="00165BA6">
      <w:pPr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</w:t>
      </w:r>
      <w:r w:rsidR="00267705">
        <w:rPr>
          <w:sz w:val="28"/>
          <w:szCs w:val="28"/>
        </w:rPr>
        <w:t xml:space="preserve">депутатов </w:t>
      </w:r>
      <w:r w:rsidR="00267705" w:rsidRPr="008F4D78">
        <w:rPr>
          <w:sz w:val="28"/>
          <w:szCs w:val="28"/>
        </w:rPr>
        <w:t>вправе</w:t>
      </w:r>
      <w:r w:rsidRPr="008F4D78">
        <w:rPr>
          <w:sz w:val="28"/>
          <w:szCs w:val="28"/>
        </w:rPr>
        <w:t xml:space="preserve"> производить запись</w:t>
      </w:r>
      <w:r>
        <w:rPr>
          <w:sz w:val="28"/>
          <w:szCs w:val="28"/>
        </w:rPr>
        <w:t xml:space="preserve"> заседания</w:t>
      </w:r>
      <w:r w:rsidRPr="008F4D78">
        <w:rPr>
          <w:sz w:val="28"/>
          <w:szCs w:val="28"/>
        </w:rPr>
        <w:t>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C168B7" w:rsidRPr="00634462" w:rsidRDefault="00C168B7" w:rsidP="00165BA6">
      <w:pPr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C168B7" w:rsidRDefault="00C168B7" w:rsidP="00634462">
      <w:pPr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C168B7" w:rsidRDefault="00C168B7" w:rsidP="0063446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помещения (зала заседания) до окончания мероприятия.</w:t>
      </w:r>
    </w:p>
    <w:p w:rsidR="00C168B7" w:rsidRDefault="00C168B7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</w:t>
      </w:r>
      <w:proofErr w:type="gramStart"/>
      <w:r>
        <w:rPr>
          <w:sz w:val="28"/>
          <w:szCs w:val="28"/>
        </w:rPr>
        <w:t>в</w:t>
      </w:r>
      <w:r w:rsidR="00412D45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sectPr w:rsidR="00C168B7" w:rsidSect="00F14834">
      <w:headerReference w:type="even" r:id="rId11"/>
      <w:headerReference w:type="default" r:id="rId12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0E" w:rsidRDefault="00673D0E">
      <w:r>
        <w:separator/>
      </w:r>
    </w:p>
  </w:endnote>
  <w:endnote w:type="continuationSeparator" w:id="0">
    <w:p w:rsidR="00673D0E" w:rsidRDefault="0067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0E" w:rsidRDefault="00673D0E">
      <w:r>
        <w:separator/>
      </w:r>
    </w:p>
  </w:footnote>
  <w:footnote w:type="continuationSeparator" w:id="0">
    <w:p w:rsidR="00673D0E" w:rsidRDefault="0067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B7" w:rsidRDefault="00C168B7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C168B7" w:rsidRDefault="00C168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B7" w:rsidRDefault="00C168B7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separate"/>
    </w:r>
    <w:r w:rsidR="00412D45">
      <w:rPr>
        <w:rStyle w:val="a9"/>
        <w:rFonts w:cs="Times New Roman CYR"/>
        <w:noProof/>
      </w:rPr>
      <w:t>3</w:t>
    </w:r>
    <w:r>
      <w:rPr>
        <w:rStyle w:val="a9"/>
        <w:rFonts w:cs="Times New Roman CYR"/>
      </w:rPr>
      <w:fldChar w:fldCharType="end"/>
    </w:r>
  </w:p>
  <w:p w:rsidR="00C168B7" w:rsidRDefault="00C168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00C9D"/>
    <w:rsid w:val="00007C4D"/>
    <w:rsid w:val="00041CC1"/>
    <w:rsid w:val="0004462D"/>
    <w:rsid w:val="00070564"/>
    <w:rsid w:val="0007230C"/>
    <w:rsid w:val="00072806"/>
    <w:rsid w:val="00087836"/>
    <w:rsid w:val="00090A8E"/>
    <w:rsid w:val="00091140"/>
    <w:rsid w:val="000B2263"/>
    <w:rsid w:val="000C283D"/>
    <w:rsid w:val="000C3907"/>
    <w:rsid w:val="000C42AB"/>
    <w:rsid w:val="000D4542"/>
    <w:rsid w:val="000F3D24"/>
    <w:rsid w:val="000F4278"/>
    <w:rsid w:val="000F441A"/>
    <w:rsid w:val="000F607E"/>
    <w:rsid w:val="00101E65"/>
    <w:rsid w:val="001043BA"/>
    <w:rsid w:val="00105D73"/>
    <w:rsid w:val="001101A3"/>
    <w:rsid w:val="0011285E"/>
    <w:rsid w:val="0011324D"/>
    <w:rsid w:val="00145931"/>
    <w:rsid w:val="001511B5"/>
    <w:rsid w:val="00152AF9"/>
    <w:rsid w:val="0016393E"/>
    <w:rsid w:val="0016428B"/>
    <w:rsid w:val="00165BA6"/>
    <w:rsid w:val="001708AE"/>
    <w:rsid w:val="00177694"/>
    <w:rsid w:val="001A5CA6"/>
    <w:rsid w:val="001B553B"/>
    <w:rsid w:val="001C4308"/>
    <w:rsid w:val="001D04B8"/>
    <w:rsid w:val="001D5D20"/>
    <w:rsid w:val="001E0913"/>
    <w:rsid w:val="001E47D2"/>
    <w:rsid w:val="001F2081"/>
    <w:rsid w:val="00216068"/>
    <w:rsid w:val="002173CB"/>
    <w:rsid w:val="00251ED0"/>
    <w:rsid w:val="002552BC"/>
    <w:rsid w:val="00264387"/>
    <w:rsid w:val="0026725C"/>
    <w:rsid w:val="00267705"/>
    <w:rsid w:val="00270384"/>
    <w:rsid w:val="00285216"/>
    <w:rsid w:val="0029557D"/>
    <w:rsid w:val="002B1F13"/>
    <w:rsid w:val="002D6617"/>
    <w:rsid w:val="002D7D87"/>
    <w:rsid w:val="002F2D3D"/>
    <w:rsid w:val="002F2D3F"/>
    <w:rsid w:val="002F3B92"/>
    <w:rsid w:val="00327873"/>
    <w:rsid w:val="003432DA"/>
    <w:rsid w:val="00346438"/>
    <w:rsid w:val="003558F0"/>
    <w:rsid w:val="003703FD"/>
    <w:rsid w:val="00381092"/>
    <w:rsid w:val="00384C89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2280"/>
    <w:rsid w:val="00404675"/>
    <w:rsid w:val="00412D45"/>
    <w:rsid w:val="00421502"/>
    <w:rsid w:val="00425A37"/>
    <w:rsid w:val="0043162D"/>
    <w:rsid w:val="00443432"/>
    <w:rsid w:val="00444CAD"/>
    <w:rsid w:val="004550BF"/>
    <w:rsid w:val="00456C89"/>
    <w:rsid w:val="00490F41"/>
    <w:rsid w:val="004950ED"/>
    <w:rsid w:val="004969C7"/>
    <w:rsid w:val="004A7F83"/>
    <w:rsid w:val="004B5F78"/>
    <w:rsid w:val="004D25D1"/>
    <w:rsid w:val="004D410B"/>
    <w:rsid w:val="004D4838"/>
    <w:rsid w:val="004E5BF5"/>
    <w:rsid w:val="004E78E6"/>
    <w:rsid w:val="00520FEB"/>
    <w:rsid w:val="00522B9E"/>
    <w:rsid w:val="00522F26"/>
    <w:rsid w:val="00534CD1"/>
    <w:rsid w:val="00555FB1"/>
    <w:rsid w:val="00570132"/>
    <w:rsid w:val="00577F01"/>
    <w:rsid w:val="00583FC6"/>
    <w:rsid w:val="005A4FF7"/>
    <w:rsid w:val="005A6628"/>
    <w:rsid w:val="005A6F52"/>
    <w:rsid w:val="005B7A4C"/>
    <w:rsid w:val="005C58A9"/>
    <w:rsid w:val="005E0EEB"/>
    <w:rsid w:val="005F2983"/>
    <w:rsid w:val="00602D54"/>
    <w:rsid w:val="00607A24"/>
    <w:rsid w:val="00634462"/>
    <w:rsid w:val="00640C5C"/>
    <w:rsid w:val="00656613"/>
    <w:rsid w:val="00667420"/>
    <w:rsid w:val="00672691"/>
    <w:rsid w:val="00673D0E"/>
    <w:rsid w:val="00687711"/>
    <w:rsid w:val="00692C36"/>
    <w:rsid w:val="00697283"/>
    <w:rsid w:val="006A23A8"/>
    <w:rsid w:val="006B4DBE"/>
    <w:rsid w:val="006D4192"/>
    <w:rsid w:val="006D4F19"/>
    <w:rsid w:val="006E3397"/>
    <w:rsid w:val="006E5660"/>
    <w:rsid w:val="006F17AC"/>
    <w:rsid w:val="00705408"/>
    <w:rsid w:val="0071673B"/>
    <w:rsid w:val="00725F32"/>
    <w:rsid w:val="00732C1B"/>
    <w:rsid w:val="00734D66"/>
    <w:rsid w:val="00773301"/>
    <w:rsid w:val="00774FE5"/>
    <w:rsid w:val="00786207"/>
    <w:rsid w:val="00791585"/>
    <w:rsid w:val="007A53B4"/>
    <w:rsid w:val="007A7949"/>
    <w:rsid w:val="007B45CC"/>
    <w:rsid w:val="007B5F9F"/>
    <w:rsid w:val="007D153A"/>
    <w:rsid w:val="007D26BA"/>
    <w:rsid w:val="007D3E1B"/>
    <w:rsid w:val="007D4EE3"/>
    <w:rsid w:val="007E701F"/>
    <w:rsid w:val="007F1B91"/>
    <w:rsid w:val="007F67CE"/>
    <w:rsid w:val="00801869"/>
    <w:rsid w:val="00802054"/>
    <w:rsid w:val="0080684A"/>
    <w:rsid w:val="0081063F"/>
    <w:rsid w:val="00840A02"/>
    <w:rsid w:val="00860033"/>
    <w:rsid w:val="00876E85"/>
    <w:rsid w:val="00881FD9"/>
    <w:rsid w:val="00883ABE"/>
    <w:rsid w:val="00887C5A"/>
    <w:rsid w:val="00893B42"/>
    <w:rsid w:val="008965AA"/>
    <w:rsid w:val="00897D15"/>
    <w:rsid w:val="008A4738"/>
    <w:rsid w:val="008B1590"/>
    <w:rsid w:val="008C1C32"/>
    <w:rsid w:val="008C21F7"/>
    <w:rsid w:val="008D720F"/>
    <w:rsid w:val="008F054A"/>
    <w:rsid w:val="008F0734"/>
    <w:rsid w:val="008F4D78"/>
    <w:rsid w:val="00902A63"/>
    <w:rsid w:val="00903148"/>
    <w:rsid w:val="009054B9"/>
    <w:rsid w:val="009263FA"/>
    <w:rsid w:val="00930F4A"/>
    <w:rsid w:val="009406DC"/>
    <w:rsid w:val="00953327"/>
    <w:rsid w:val="00956509"/>
    <w:rsid w:val="00961B23"/>
    <w:rsid w:val="00970F04"/>
    <w:rsid w:val="00976230"/>
    <w:rsid w:val="0098134A"/>
    <w:rsid w:val="00981FF3"/>
    <w:rsid w:val="00985A44"/>
    <w:rsid w:val="009966D6"/>
    <w:rsid w:val="009B171B"/>
    <w:rsid w:val="009B4154"/>
    <w:rsid w:val="009C0E8D"/>
    <w:rsid w:val="009C41AA"/>
    <w:rsid w:val="009D1F40"/>
    <w:rsid w:val="009D3BFC"/>
    <w:rsid w:val="009E5691"/>
    <w:rsid w:val="009E5AB6"/>
    <w:rsid w:val="009F0CBC"/>
    <w:rsid w:val="009F1FDA"/>
    <w:rsid w:val="009F3073"/>
    <w:rsid w:val="009F5391"/>
    <w:rsid w:val="00A03D79"/>
    <w:rsid w:val="00A10514"/>
    <w:rsid w:val="00A20236"/>
    <w:rsid w:val="00A2303D"/>
    <w:rsid w:val="00A23B94"/>
    <w:rsid w:val="00A30B6A"/>
    <w:rsid w:val="00A31268"/>
    <w:rsid w:val="00A3646D"/>
    <w:rsid w:val="00A47643"/>
    <w:rsid w:val="00A6159C"/>
    <w:rsid w:val="00A66A84"/>
    <w:rsid w:val="00A70218"/>
    <w:rsid w:val="00A83500"/>
    <w:rsid w:val="00A838E1"/>
    <w:rsid w:val="00AA1D30"/>
    <w:rsid w:val="00AB597F"/>
    <w:rsid w:val="00AC021D"/>
    <w:rsid w:val="00AD03DD"/>
    <w:rsid w:val="00AE1228"/>
    <w:rsid w:val="00AE468A"/>
    <w:rsid w:val="00AE6CA9"/>
    <w:rsid w:val="00B0014F"/>
    <w:rsid w:val="00B00FB0"/>
    <w:rsid w:val="00B12A33"/>
    <w:rsid w:val="00B20A71"/>
    <w:rsid w:val="00B21FA1"/>
    <w:rsid w:val="00B318BE"/>
    <w:rsid w:val="00B318ED"/>
    <w:rsid w:val="00B3684D"/>
    <w:rsid w:val="00B42581"/>
    <w:rsid w:val="00B42B56"/>
    <w:rsid w:val="00B459F5"/>
    <w:rsid w:val="00B603FE"/>
    <w:rsid w:val="00B7504B"/>
    <w:rsid w:val="00B85869"/>
    <w:rsid w:val="00B86867"/>
    <w:rsid w:val="00B92997"/>
    <w:rsid w:val="00BB41E8"/>
    <w:rsid w:val="00BC006E"/>
    <w:rsid w:val="00BC1DC7"/>
    <w:rsid w:val="00BD1274"/>
    <w:rsid w:val="00BD6AC0"/>
    <w:rsid w:val="00BE602A"/>
    <w:rsid w:val="00BF51E8"/>
    <w:rsid w:val="00C14426"/>
    <w:rsid w:val="00C168B7"/>
    <w:rsid w:val="00C16FD7"/>
    <w:rsid w:val="00C27CF5"/>
    <w:rsid w:val="00C35299"/>
    <w:rsid w:val="00C4498B"/>
    <w:rsid w:val="00C46E23"/>
    <w:rsid w:val="00C817B4"/>
    <w:rsid w:val="00C86F64"/>
    <w:rsid w:val="00C956CC"/>
    <w:rsid w:val="00CA6D8C"/>
    <w:rsid w:val="00CC1F5E"/>
    <w:rsid w:val="00CC41FD"/>
    <w:rsid w:val="00CD3AF2"/>
    <w:rsid w:val="00CE1957"/>
    <w:rsid w:val="00CE27B7"/>
    <w:rsid w:val="00D02AFC"/>
    <w:rsid w:val="00D10F1E"/>
    <w:rsid w:val="00D20421"/>
    <w:rsid w:val="00D332BA"/>
    <w:rsid w:val="00D34CBF"/>
    <w:rsid w:val="00D40C30"/>
    <w:rsid w:val="00D50AFD"/>
    <w:rsid w:val="00D60FF6"/>
    <w:rsid w:val="00D75CED"/>
    <w:rsid w:val="00D7649C"/>
    <w:rsid w:val="00D8431D"/>
    <w:rsid w:val="00D84A41"/>
    <w:rsid w:val="00D87132"/>
    <w:rsid w:val="00D94415"/>
    <w:rsid w:val="00DB6F9B"/>
    <w:rsid w:val="00DC0726"/>
    <w:rsid w:val="00DC30E1"/>
    <w:rsid w:val="00DC512F"/>
    <w:rsid w:val="00DD6769"/>
    <w:rsid w:val="00DE1C87"/>
    <w:rsid w:val="00DF3E10"/>
    <w:rsid w:val="00E06F55"/>
    <w:rsid w:val="00E07907"/>
    <w:rsid w:val="00E159C8"/>
    <w:rsid w:val="00E170AA"/>
    <w:rsid w:val="00E3062F"/>
    <w:rsid w:val="00E36CDB"/>
    <w:rsid w:val="00E40BCE"/>
    <w:rsid w:val="00E47ACB"/>
    <w:rsid w:val="00E61640"/>
    <w:rsid w:val="00E62F03"/>
    <w:rsid w:val="00E64EC0"/>
    <w:rsid w:val="00E710DD"/>
    <w:rsid w:val="00E75C60"/>
    <w:rsid w:val="00E81A69"/>
    <w:rsid w:val="00EA11B8"/>
    <w:rsid w:val="00EA13BD"/>
    <w:rsid w:val="00EA601A"/>
    <w:rsid w:val="00EA7C85"/>
    <w:rsid w:val="00EB12BF"/>
    <w:rsid w:val="00EB29D5"/>
    <w:rsid w:val="00EC6749"/>
    <w:rsid w:val="00EE2098"/>
    <w:rsid w:val="00EF09D2"/>
    <w:rsid w:val="00EF0ACB"/>
    <w:rsid w:val="00EF24A5"/>
    <w:rsid w:val="00EF4B72"/>
    <w:rsid w:val="00F0239A"/>
    <w:rsid w:val="00F10D71"/>
    <w:rsid w:val="00F14834"/>
    <w:rsid w:val="00F222F0"/>
    <w:rsid w:val="00F2377A"/>
    <w:rsid w:val="00F23838"/>
    <w:rsid w:val="00F24D32"/>
    <w:rsid w:val="00F33855"/>
    <w:rsid w:val="00F51001"/>
    <w:rsid w:val="00F57ABF"/>
    <w:rsid w:val="00F603D2"/>
    <w:rsid w:val="00F650CD"/>
    <w:rsid w:val="00F76DA4"/>
    <w:rsid w:val="00F77159"/>
    <w:rsid w:val="00F82169"/>
    <w:rsid w:val="00F84A75"/>
    <w:rsid w:val="00F851A5"/>
    <w:rsid w:val="00FA64D5"/>
    <w:rsid w:val="00FA6BCD"/>
    <w:rsid w:val="00FC1663"/>
    <w:rsid w:val="00FC7554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03FE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E7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01F"/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12A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03FE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E7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01F"/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12A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Сафина Алсу Рафитовна</dc:creator>
  <cp:lastModifiedBy>Name</cp:lastModifiedBy>
  <cp:revision>7</cp:revision>
  <cp:lastPrinted>2019-12-13T07:35:00Z</cp:lastPrinted>
  <dcterms:created xsi:type="dcterms:W3CDTF">2019-12-09T11:59:00Z</dcterms:created>
  <dcterms:modified xsi:type="dcterms:W3CDTF">2019-12-13T07:37:00Z</dcterms:modified>
</cp:coreProperties>
</file>