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FA" w:rsidRDefault="005D3EFA" w:rsidP="00A04A49">
      <w:pPr>
        <w:shd w:val="clear" w:color="auto" w:fill="FFFFFF"/>
        <w:spacing w:after="0" w:line="240" w:lineRule="auto"/>
        <w:ind w:firstLine="567"/>
        <w:jc w:val="center"/>
        <w:rPr>
          <w:rFonts w:ascii="Arial" w:hAnsi="Arial" w:cs="Arial"/>
          <w:color w:val="000000"/>
          <w:sz w:val="24"/>
          <w:szCs w:val="24"/>
          <w:lang w:eastAsia="ru-RU"/>
        </w:rPr>
      </w:pPr>
      <w:r>
        <w:rPr>
          <w:rFonts w:eastAsia="Times New Roman" w:cs="Times New Roman"/>
          <w:noProof/>
          <w:sz w:val="28"/>
          <w:szCs w:val="28"/>
          <w:lang w:eastAsia="ru-RU"/>
        </w:rPr>
        <w:drawing>
          <wp:inline distT="0" distB="0" distL="0" distR="0">
            <wp:extent cx="666750" cy="781050"/>
            <wp:effectExtent l="0" t="0" r="0" b="0"/>
            <wp:docPr id="1" name="Рисунок 1" descr="Описание: 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Хлевное чб"/>
                    <pic:cNvPicPr>
                      <a:picLocks noChangeAspect="1" noChangeArrowheads="1"/>
                    </pic:cNvPicPr>
                  </pic:nvPicPr>
                  <pic:blipFill>
                    <a:blip r:embed="rId5">
                      <a:lum bright="-18000"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5D3EFA" w:rsidRDefault="005D3EFA" w:rsidP="00A04A49">
      <w:pPr>
        <w:shd w:val="clear" w:color="auto" w:fill="FFFFFF"/>
        <w:spacing w:after="0" w:line="240" w:lineRule="auto"/>
        <w:ind w:firstLine="567"/>
        <w:jc w:val="center"/>
        <w:rPr>
          <w:rFonts w:ascii="Arial" w:hAnsi="Arial" w:cs="Arial"/>
          <w:color w:val="000000"/>
          <w:sz w:val="24"/>
          <w:szCs w:val="24"/>
          <w:lang w:eastAsia="ru-RU"/>
        </w:rPr>
      </w:pP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Липецкая область</w:t>
      </w: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bookmarkStart w:id="0" w:name="_GoBack"/>
      <w:bookmarkEnd w:id="0"/>
      <w:r w:rsidRPr="005D3EFA">
        <w:rPr>
          <w:rFonts w:ascii="Times New Roman" w:hAnsi="Times New Roman" w:cs="Times New Roman"/>
          <w:color w:val="000000"/>
          <w:sz w:val="28"/>
          <w:szCs w:val="28"/>
          <w:lang w:eastAsia="ru-RU"/>
        </w:rPr>
        <w:t xml:space="preserve">Совет депутатов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w:t>
      </w: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5D3EFA"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Сорок вторая </w:t>
      </w:r>
      <w:r w:rsidR="00A049AD" w:rsidRPr="005D3EFA">
        <w:rPr>
          <w:rFonts w:ascii="Times New Roman" w:hAnsi="Times New Roman" w:cs="Times New Roman"/>
          <w:color w:val="000000"/>
          <w:sz w:val="28"/>
          <w:szCs w:val="28"/>
          <w:lang w:eastAsia="ru-RU"/>
        </w:rPr>
        <w:t xml:space="preserve"> сессия Совета депутатов пятого созыва</w:t>
      </w: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Решение</w:t>
      </w: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5D3EFA" w:rsidP="00DD7F5D">
      <w:pPr>
        <w:shd w:val="clear" w:color="auto" w:fill="FFFFFF"/>
        <w:spacing w:after="0" w:line="240" w:lineRule="auto"/>
        <w:ind w:firstLine="567"/>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13  </w:t>
      </w:r>
      <w:r w:rsidR="00A049AD" w:rsidRPr="005D3EFA">
        <w:rPr>
          <w:rFonts w:ascii="Times New Roman" w:hAnsi="Times New Roman" w:cs="Times New Roman"/>
          <w:color w:val="000000"/>
          <w:sz w:val="28"/>
          <w:szCs w:val="28"/>
          <w:lang w:eastAsia="ru-RU"/>
        </w:rPr>
        <w:t xml:space="preserve">июня  2018 года          с. </w:t>
      </w:r>
      <w:proofErr w:type="spellStart"/>
      <w:r w:rsidR="00A049AD" w:rsidRPr="005D3EFA">
        <w:rPr>
          <w:rFonts w:ascii="Times New Roman" w:hAnsi="Times New Roman" w:cs="Times New Roman"/>
          <w:color w:val="000000"/>
          <w:sz w:val="28"/>
          <w:szCs w:val="28"/>
          <w:lang w:eastAsia="ru-RU"/>
        </w:rPr>
        <w:t>Синдякино</w:t>
      </w:r>
      <w:proofErr w:type="spellEnd"/>
      <w:r w:rsidR="00A049AD" w:rsidRPr="005D3EFA">
        <w:rPr>
          <w:rFonts w:ascii="Times New Roman" w:hAnsi="Times New Roman" w:cs="Times New Roman"/>
          <w:color w:val="000000"/>
          <w:sz w:val="28"/>
          <w:szCs w:val="28"/>
          <w:lang w:eastAsia="ru-RU"/>
        </w:rPr>
        <w:t>                                         №</w:t>
      </w:r>
      <w:r w:rsidRPr="005D3EFA">
        <w:rPr>
          <w:rFonts w:ascii="Times New Roman" w:hAnsi="Times New Roman" w:cs="Times New Roman"/>
          <w:color w:val="000000"/>
          <w:sz w:val="28"/>
          <w:szCs w:val="28"/>
          <w:lang w:eastAsia="ru-RU"/>
        </w:rPr>
        <w:t>85</w:t>
      </w:r>
    </w:p>
    <w:p w:rsidR="00A049AD" w:rsidRPr="005D3EFA" w:rsidRDefault="00A049AD" w:rsidP="00A04A49">
      <w:pPr>
        <w:shd w:val="clear" w:color="auto" w:fill="FFFFFF"/>
        <w:spacing w:after="0" w:line="240" w:lineRule="auto"/>
        <w:ind w:firstLine="567"/>
        <w:jc w:val="center"/>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jc w:val="center"/>
        <w:outlineLvl w:val="0"/>
        <w:rPr>
          <w:rFonts w:ascii="Times New Roman" w:hAnsi="Times New Roman" w:cs="Times New Roman"/>
          <w:b/>
          <w:bCs/>
          <w:color w:val="000000"/>
          <w:kern w:val="36"/>
          <w:sz w:val="28"/>
          <w:szCs w:val="28"/>
          <w:lang w:eastAsia="ru-RU"/>
        </w:rPr>
      </w:pPr>
      <w:r w:rsidRPr="005D3EFA">
        <w:rPr>
          <w:rFonts w:ascii="Times New Roman" w:hAnsi="Times New Roman" w:cs="Times New Roman"/>
          <w:b/>
          <w:bCs/>
          <w:color w:val="000000"/>
          <w:kern w:val="36"/>
          <w:sz w:val="28"/>
          <w:szCs w:val="28"/>
          <w:lang w:eastAsia="ru-RU"/>
        </w:rPr>
        <w:t xml:space="preserve">О внесении изменений в Положение "О пенсионном обеспечении выборного должностного лица и муниципальных служащих сельского поселения Синдякинский сельсовет </w:t>
      </w:r>
      <w:proofErr w:type="spellStart"/>
      <w:r w:rsidRPr="005D3EFA">
        <w:rPr>
          <w:rFonts w:ascii="Times New Roman" w:hAnsi="Times New Roman" w:cs="Times New Roman"/>
          <w:b/>
          <w:bCs/>
          <w:color w:val="000000"/>
          <w:kern w:val="36"/>
          <w:sz w:val="28"/>
          <w:szCs w:val="28"/>
          <w:lang w:eastAsia="ru-RU"/>
        </w:rPr>
        <w:t>Хлевенского</w:t>
      </w:r>
      <w:proofErr w:type="spellEnd"/>
      <w:r w:rsidRPr="005D3EFA">
        <w:rPr>
          <w:rFonts w:ascii="Times New Roman" w:hAnsi="Times New Roman" w:cs="Times New Roman"/>
          <w:b/>
          <w:bCs/>
          <w:color w:val="000000"/>
          <w:kern w:val="36"/>
          <w:sz w:val="28"/>
          <w:szCs w:val="28"/>
          <w:lang w:eastAsia="ru-RU"/>
        </w:rPr>
        <w:t xml:space="preserve"> муниципального района Липецкой области"</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Рассмотрев представленный главой администрации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Российской Федерации проект изменений в Положение "О пенсионном обеспечении выборного должностного лица и муниципальных служащих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руководствуясь статьёй 22 </w:t>
      </w:r>
      <w:proofErr w:type="gramStart"/>
      <w:r w:rsidRPr="005D3EFA">
        <w:rPr>
          <w:rFonts w:ascii="Times New Roman" w:hAnsi="Times New Roman" w:cs="Times New Roman"/>
          <w:color w:val="000000"/>
          <w:sz w:val="28"/>
          <w:szCs w:val="28"/>
          <w:lang w:eastAsia="ru-RU"/>
        </w:rPr>
        <w:t xml:space="preserve">Федерального закона от 7 марта 2018 года №56-ФЗ «О внесении изменений в отдельные законодательные акты Российской Федерации в части учета </w:t>
      </w:r>
      <w:proofErr w:type="gramEnd"/>
      <w:r w:rsidRPr="005D3EFA">
        <w:rPr>
          <w:rFonts w:ascii="Times New Roman" w:hAnsi="Times New Roman" w:cs="Times New Roman"/>
          <w:color w:val="000000"/>
          <w:sz w:val="28"/>
          <w:szCs w:val="28"/>
          <w:lang w:eastAsia="ru-RU"/>
        </w:rPr>
        <w:t>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Федеральным законом от 6 октября 2003 года №131-ФЗ "Об общих принципах организации местного самоуправления в Российской Федерации",</w:t>
      </w:r>
      <w:r w:rsidR="005D3EFA">
        <w:rPr>
          <w:rFonts w:ascii="Times New Roman" w:hAnsi="Times New Roman" w:cs="Times New Roman"/>
          <w:color w:val="000000"/>
          <w:sz w:val="28"/>
          <w:szCs w:val="28"/>
          <w:lang w:eastAsia="ru-RU"/>
        </w:rPr>
        <w:t xml:space="preserve"> </w:t>
      </w:r>
      <w:r w:rsidRPr="005D3EFA">
        <w:rPr>
          <w:rFonts w:ascii="Times New Roman" w:hAnsi="Times New Roman" w:cs="Times New Roman"/>
          <w:color w:val="000000"/>
          <w:sz w:val="28"/>
          <w:szCs w:val="28"/>
          <w:lang w:eastAsia="ru-RU"/>
        </w:rPr>
        <w:t>учитывая мнение постоянной депутатской комиссии, Совет депутатов сельского поселения Синдякинский сельсовет</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proofErr w:type="gramStart"/>
      <w:r w:rsidRPr="005D3EFA">
        <w:rPr>
          <w:rFonts w:ascii="Times New Roman" w:hAnsi="Times New Roman" w:cs="Times New Roman"/>
          <w:color w:val="000000"/>
          <w:sz w:val="28"/>
          <w:szCs w:val="28"/>
          <w:lang w:eastAsia="ru-RU"/>
        </w:rPr>
        <w:t>Р</w:t>
      </w:r>
      <w:proofErr w:type="gramEnd"/>
      <w:r w:rsidRPr="005D3EFA">
        <w:rPr>
          <w:rFonts w:ascii="Times New Roman" w:hAnsi="Times New Roman" w:cs="Times New Roman"/>
          <w:color w:val="000000"/>
          <w:sz w:val="28"/>
          <w:szCs w:val="28"/>
          <w:lang w:eastAsia="ru-RU"/>
        </w:rPr>
        <w:t xml:space="preserve"> Е Ш И Л:</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1.Принять изменения в Положение "О пенсионном обеспечении выборного должностного лица и муниципальных служащих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утвержденное решением Совета депутатов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Российской Федерации от 2 февраля 2017 года №4</w:t>
      </w:r>
      <w:r w:rsidR="005D3EFA" w:rsidRPr="005D3EFA">
        <w:rPr>
          <w:rFonts w:ascii="Times New Roman" w:hAnsi="Times New Roman" w:cs="Times New Roman"/>
          <w:color w:val="000000"/>
          <w:sz w:val="28"/>
          <w:szCs w:val="28"/>
          <w:lang w:eastAsia="ru-RU"/>
        </w:rPr>
        <w:t>5</w:t>
      </w:r>
      <w:r w:rsidRPr="005D3EFA">
        <w:rPr>
          <w:rFonts w:ascii="Times New Roman" w:hAnsi="Times New Roman" w:cs="Times New Roman"/>
          <w:color w:val="000000"/>
          <w:sz w:val="28"/>
          <w:szCs w:val="28"/>
          <w:lang w:eastAsia="ru-RU"/>
        </w:rPr>
        <w:t xml:space="preserve"> (прилагается).</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lastRenderedPageBreak/>
        <w:t>2.Направить вышеуказанный нормативный правовой акт главе сельского поселения для подписания и обнародования.</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3.Настоящее решение вступает в силу со дня принятия и подлежит обнародованию.</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5D3EFA" w:rsidRPr="005D3EFA" w:rsidRDefault="00A049AD" w:rsidP="00A04A49">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Председатель Совета депутатов сельского поселения</w:t>
      </w:r>
    </w:p>
    <w:p w:rsidR="00A049AD" w:rsidRPr="005D3EFA" w:rsidRDefault="00A049AD" w:rsidP="00A04A49">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Синдякинский сельсовет </w:t>
      </w:r>
      <w:r w:rsidR="005D3EFA" w:rsidRPr="005D3EFA">
        <w:rPr>
          <w:rFonts w:ascii="Times New Roman" w:hAnsi="Times New Roman" w:cs="Times New Roman"/>
          <w:color w:val="000000"/>
          <w:sz w:val="28"/>
          <w:szCs w:val="28"/>
          <w:lang w:eastAsia="ru-RU"/>
        </w:rPr>
        <w:t xml:space="preserve">                                                   </w:t>
      </w:r>
      <w:r w:rsidRPr="005D3EFA">
        <w:rPr>
          <w:rFonts w:ascii="Times New Roman" w:hAnsi="Times New Roman" w:cs="Times New Roman"/>
          <w:color w:val="000000"/>
          <w:sz w:val="28"/>
          <w:szCs w:val="28"/>
          <w:lang w:eastAsia="ru-RU"/>
        </w:rPr>
        <w:t>В.В.Худяков</w:t>
      </w:r>
    </w:p>
    <w:p w:rsidR="00A049AD" w:rsidRPr="005D3EFA" w:rsidRDefault="00A049AD" w:rsidP="00A04A49">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Default="005D3EFA" w:rsidP="00A04A49">
      <w:pPr>
        <w:shd w:val="clear" w:color="auto" w:fill="FFFFFF"/>
        <w:spacing w:after="0" w:line="240" w:lineRule="auto"/>
        <w:jc w:val="both"/>
        <w:rPr>
          <w:rFonts w:ascii="Times New Roman" w:hAnsi="Times New Roman" w:cs="Times New Roman"/>
          <w:color w:val="000000"/>
          <w:sz w:val="28"/>
          <w:szCs w:val="28"/>
          <w:lang w:eastAsia="ru-RU"/>
        </w:rPr>
      </w:pPr>
    </w:p>
    <w:p w:rsidR="005D3EFA" w:rsidRPr="005D3EFA" w:rsidRDefault="00A049AD" w:rsidP="005D3EFA">
      <w:pPr>
        <w:shd w:val="clear" w:color="auto" w:fill="FFFFFF"/>
        <w:spacing w:after="0" w:line="240" w:lineRule="auto"/>
        <w:jc w:val="right"/>
        <w:rPr>
          <w:rFonts w:ascii="Times New Roman" w:hAnsi="Times New Roman" w:cs="Times New Roman"/>
          <w:color w:val="000000"/>
          <w:sz w:val="24"/>
          <w:szCs w:val="24"/>
          <w:lang w:eastAsia="ru-RU"/>
        </w:rPr>
      </w:pPr>
      <w:r w:rsidRPr="005D3EFA">
        <w:rPr>
          <w:rFonts w:ascii="Times New Roman" w:hAnsi="Times New Roman" w:cs="Times New Roman"/>
          <w:color w:val="000000"/>
          <w:sz w:val="24"/>
          <w:szCs w:val="24"/>
          <w:lang w:eastAsia="ru-RU"/>
        </w:rPr>
        <w:t>Приложение</w:t>
      </w:r>
    </w:p>
    <w:p w:rsidR="005D3EFA" w:rsidRDefault="00A049AD" w:rsidP="005D3EFA">
      <w:pPr>
        <w:shd w:val="clear" w:color="auto" w:fill="FFFFFF"/>
        <w:spacing w:after="0" w:line="240" w:lineRule="auto"/>
        <w:jc w:val="right"/>
        <w:rPr>
          <w:rFonts w:ascii="Times New Roman" w:hAnsi="Times New Roman" w:cs="Times New Roman"/>
          <w:color w:val="000000"/>
          <w:sz w:val="24"/>
          <w:szCs w:val="24"/>
          <w:lang w:eastAsia="ru-RU"/>
        </w:rPr>
      </w:pPr>
      <w:r w:rsidRPr="005D3EFA">
        <w:rPr>
          <w:rFonts w:ascii="Times New Roman" w:hAnsi="Times New Roman" w:cs="Times New Roman"/>
          <w:color w:val="000000"/>
          <w:sz w:val="24"/>
          <w:szCs w:val="24"/>
          <w:lang w:eastAsia="ru-RU"/>
        </w:rPr>
        <w:t>к решению Совета депутатов сельского поселения Синдякинский сельсовет</w:t>
      </w:r>
    </w:p>
    <w:p w:rsidR="00A049AD" w:rsidRPr="005D3EFA" w:rsidRDefault="00A049AD" w:rsidP="005D3EFA">
      <w:pPr>
        <w:shd w:val="clear" w:color="auto" w:fill="FFFFFF"/>
        <w:spacing w:after="0" w:line="240" w:lineRule="auto"/>
        <w:jc w:val="right"/>
        <w:rPr>
          <w:rFonts w:ascii="Times New Roman" w:hAnsi="Times New Roman" w:cs="Times New Roman"/>
          <w:color w:val="000000"/>
          <w:sz w:val="24"/>
          <w:szCs w:val="24"/>
          <w:lang w:eastAsia="ru-RU"/>
        </w:rPr>
      </w:pPr>
      <w:r w:rsidRPr="005D3EFA">
        <w:rPr>
          <w:rFonts w:ascii="Times New Roman" w:hAnsi="Times New Roman" w:cs="Times New Roman"/>
          <w:color w:val="000000"/>
          <w:sz w:val="24"/>
          <w:szCs w:val="24"/>
          <w:lang w:eastAsia="ru-RU"/>
        </w:rPr>
        <w:t xml:space="preserve"> </w:t>
      </w:r>
      <w:proofErr w:type="spellStart"/>
      <w:r w:rsidRPr="005D3EFA">
        <w:rPr>
          <w:rFonts w:ascii="Times New Roman" w:hAnsi="Times New Roman" w:cs="Times New Roman"/>
          <w:color w:val="000000"/>
          <w:sz w:val="24"/>
          <w:szCs w:val="24"/>
          <w:lang w:eastAsia="ru-RU"/>
        </w:rPr>
        <w:t>Хлевенского</w:t>
      </w:r>
      <w:proofErr w:type="spellEnd"/>
      <w:r w:rsidRPr="005D3EFA">
        <w:rPr>
          <w:rFonts w:ascii="Times New Roman" w:hAnsi="Times New Roman" w:cs="Times New Roman"/>
          <w:color w:val="000000"/>
          <w:sz w:val="24"/>
          <w:szCs w:val="24"/>
          <w:lang w:eastAsia="ru-RU"/>
        </w:rPr>
        <w:t xml:space="preserve"> муниципального района Липецкой области «</w:t>
      </w:r>
      <w:r w:rsidRPr="005D3EFA">
        <w:rPr>
          <w:rFonts w:ascii="Times New Roman" w:hAnsi="Times New Roman" w:cs="Times New Roman"/>
          <w:color w:val="000000"/>
          <w:kern w:val="36"/>
          <w:sz w:val="24"/>
          <w:szCs w:val="24"/>
          <w:lang w:eastAsia="ru-RU"/>
        </w:rPr>
        <w:t>О внесении изменений</w:t>
      </w:r>
      <w:r w:rsidR="005D3EFA">
        <w:rPr>
          <w:rFonts w:ascii="Times New Roman" w:hAnsi="Times New Roman" w:cs="Times New Roman"/>
          <w:color w:val="000000"/>
          <w:kern w:val="36"/>
          <w:sz w:val="24"/>
          <w:szCs w:val="24"/>
          <w:lang w:eastAsia="ru-RU"/>
        </w:rPr>
        <w:t xml:space="preserve">                            </w:t>
      </w:r>
      <w:r w:rsidRPr="005D3EFA">
        <w:rPr>
          <w:rFonts w:ascii="Times New Roman" w:hAnsi="Times New Roman" w:cs="Times New Roman"/>
          <w:color w:val="000000"/>
          <w:kern w:val="36"/>
          <w:sz w:val="24"/>
          <w:szCs w:val="24"/>
          <w:lang w:eastAsia="ru-RU"/>
        </w:rPr>
        <w:t xml:space="preserve"> в Положение </w:t>
      </w:r>
      <w:r w:rsidRPr="005D3EFA">
        <w:rPr>
          <w:rFonts w:ascii="Times New Roman" w:hAnsi="Times New Roman" w:cs="Times New Roman"/>
          <w:color w:val="000000"/>
          <w:sz w:val="24"/>
          <w:szCs w:val="24"/>
          <w:lang w:eastAsia="ru-RU"/>
        </w:rPr>
        <w:t xml:space="preserve">"О пенсионном обеспечении выборного должностного лица и муниципальных служащих сельского поселения Синдякинский сельсовет </w:t>
      </w:r>
      <w:proofErr w:type="spellStart"/>
      <w:r w:rsidRPr="005D3EFA">
        <w:rPr>
          <w:rFonts w:ascii="Times New Roman" w:hAnsi="Times New Roman" w:cs="Times New Roman"/>
          <w:color w:val="000000"/>
          <w:sz w:val="24"/>
          <w:szCs w:val="24"/>
          <w:lang w:eastAsia="ru-RU"/>
        </w:rPr>
        <w:t>Хлевенского</w:t>
      </w:r>
      <w:proofErr w:type="spellEnd"/>
      <w:r w:rsidRPr="005D3EFA">
        <w:rPr>
          <w:rFonts w:ascii="Times New Roman" w:hAnsi="Times New Roman" w:cs="Times New Roman"/>
          <w:color w:val="000000"/>
          <w:sz w:val="24"/>
          <w:szCs w:val="24"/>
          <w:lang w:eastAsia="ru-RU"/>
        </w:rPr>
        <w:t xml:space="preserve"> муниципального района Липецкой области"</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A04A49">
      <w:pPr>
        <w:shd w:val="clear" w:color="auto" w:fill="FFFFFF"/>
        <w:spacing w:after="0" w:line="240" w:lineRule="auto"/>
        <w:jc w:val="center"/>
        <w:outlineLvl w:val="1"/>
        <w:rPr>
          <w:rFonts w:ascii="Times New Roman" w:hAnsi="Times New Roman" w:cs="Times New Roman"/>
          <w:b/>
          <w:bCs/>
          <w:color w:val="000000"/>
          <w:sz w:val="28"/>
          <w:szCs w:val="28"/>
          <w:lang w:eastAsia="ru-RU"/>
        </w:rPr>
      </w:pPr>
      <w:r w:rsidRPr="005D3EFA">
        <w:rPr>
          <w:rFonts w:ascii="Times New Roman" w:hAnsi="Times New Roman" w:cs="Times New Roman"/>
          <w:b/>
          <w:bCs/>
          <w:color w:val="000000"/>
          <w:sz w:val="28"/>
          <w:szCs w:val="28"/>
          <w:lang w:eastAsia="ru-RU"/>
        </w:rPr>
        <w:t>ИЗМЕНЕНИЯ В ПОЛОЖЕНИЕ «О ПЕНСИОННОМ ОБЕСПЕЧЕНИИ ВЫБОРНОГО ДОЛЖНОСТНОГО ЛИЦА И МУНИЦИПАЛЬНЫХ СЛУЖАЩИХ СЕЛЬСКОГО ПОСЕЛЕНИЯ СИНДЯКИНСКИЙ СЕЛЬСОВЕТ ХЛЕВЕНСКОГО МУНИЦИПАЛЬНОГО РАЙОНА ЛИПЕЦКОЙ ОБЛАСТИ»</w:t>
      </w:r>
    </w:p>
    <w:p w:rsidR="00A049AD" w:rsidRPr="005D3EFA" w:rsidRDefault="00A049AD" w:rsidP="00A04A49">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4E7EB1">
      <w:pPr>
        <w:shd w:val="clear" w:color="auto" w:fill="FFFFFF"/>
        <w:spacing w:after="0" w:line="240" w:lineRule="auto"/>
        <w:ind w:firstLine="567"/>
        <w:outlineLvl w:val="4"/>
        <w:rPr>
          <w:rFonts w:ascii="Times New Roman" w:hAnsi="Times New Roman" w:cs="Times New Roman"/>
          <w:b/>
          <w:bCs/>
          <w:color w:val="000000"/>
          <w:sz w:val="28"/>
          <w:szCs w:val="28"/>
          <w:lang w:eastAsia="ru-RU"/>
        </w:rPr>
      </w:pPr>
      <w:r w:rsidRPr="005D3EFA">
        <w:rPr>
          <w:rFonts w:ascii="Times New Roman" w:hAnsi="Times New Roman" w:cs="Times New Roman"/>
          <w:b/>
          <w:bCs/>
          <w:color w:val="000000"/>
          <w:sz w:val="28"/>
          <w:szCs w:val="28"/>
          <w:lang w:eastAsia="ru-RU"/>
        </w:rPr>
        <w:t>Статья 1.</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Внести в Положение «О пенсионном обеспечении выборного должностного лица и муниципальных служащих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утвержденное решением Совета депутатов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w:t>
      </w:r>
      <w:r w:rsidR="002527D2">
        <w:rPr>
          <w:rFonts w:ascii="Times New Roman" w:hAnsi="Times New Roman" w:cs="Times New Roman"/>
          <w:color w:val="000000"/>
          <w:sz w:val="28"/>
          <w:szCs w:val="28"/>
          <w:lang w:eastAsia="ru-RU"/>
        </w:rPr>
        <w:t xml:space="preserve"> от  </w:t>
      </w:r>
      <w:r w:rsidRPr="005D3EFA">
        <w:rPr>
          <w:rFonts w:ascii="Times New Roman" w:hAnsi="Times New Roman" w:cs="Times New Roman"/>
          <w:color w:val="000000"/>
          <w:sz w:val="28"/>
          <w:szCs w:val="28"/>
          <w:lang w:eastAsia="ru-RU"/>
        </w:rPr>
        <w:t>2 февраля 2017 года №4</w:t>
      </w:r>
      <w:r w:rsidR="005D3EFA">
        <w:rPr>
          <w:rFonts w:ascii="Times New Roman" w:hAnsi="Times New Roman" w:cs="Times New Roman"/>
          <w:color w:val="000000"/>
          <w:sz w:val="28"/>
          <w:szCs w:val="28"/>
          <w:lang w:eastAsia="ru-RU"/>
        </w:rPr>
        <w:t>5</w:t>
      </w:r>
      <w:r w:rsidRPr="005D3EFA">
        <w:rPr>
          <w:rFonts w:ascii="Times New Roman" w:hAnsi="Times New Roman" w:cs="Times New Roman"/>
          <w:color w:val="000000"/>
          <w:sz w:val="28"/>
          <w:szCs w:val="28"/>
          <w:lang w:eastAsia="ru-RU"/>
        </w:rPr>
        <w:t>, следующие изменения:</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p>
    <w:p w:rsidR="00A049AD" w:rsidRPr="005D3EFA" w:rsidRDefault="00A049AD" w:rsidP="00562A6F">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1) Статью 2 дополнить частью 6 следующего содержания:</w:t>
      </w:r>
    </w:p>
    <w:p w:rsidR="00A049AD" w:rsidRPr="005D3EFA" w:rsidRDefault="00A049AD" w:rsidP="00562A6F">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«6. Информация об установлении и о выплате пенсий (ежемесячных доплат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2) Статью 5 дополнить частью 4 следующего содержания:</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"4. Индексация пенсионных выплат</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Индексация пенсионных выплат лицам, указанным в настоящем Положении осуществляется на основании решения Совета депутатов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о бюджете на очередной финансовый год и плановый период.</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В случае централизованного повышения денежного содержания выборного должностного лица и муниципальных служащих индексация пенсионных выплат осуществляется в соответствии с правилами индексации пенсионных выплат, установленными приложением 4 к настоящему Положению</w:t>
      </w:r>
      <w:proofErr w:type="gramStart"/>
      <w:r w:rsidRPr="005D3EFA">
        <w:rPr>
          <w:rFonts w:ascii="Times New Roman" w:hAnsi="Times New Roman" w:cs="Times New Roman"/>
          <w:color w:val="000000"/>
          <w:sz w:val="28"/>
          <w:szCs w:val="28"/>
          <w:lang w:eastAsia="ru-RU"/>
        </w:rPr>
        <w:t>.".</w:t>
      </w:r>
      <w:proofErr w:type="gramEnd"/>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3) в приложении 2 к Положению «О пенсионном обеспечении выборного должностного лица и муниципальных служащих сельского </w:t>
      </w:r>
      <w:r w:rsidRPr="005D3EFA">
        <w:rPr>
          <w:rFonts w:ascii="Times New Roman" w:hAnsi="Times New Roman" w:cs="Times New Roman"/>
          <w:color w:val="000000"/>
          <w:sz w:val="28"/>
          <w:szCs w:val="28"/>
          <w:lang w:eastAsia="ru-RU"/>
        </w:rPr>
        <w:lastRenderedPageBreak/>
        <w:t xml:space="preserve">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 в таблице, во втором пункте части II слова "ежемесячная надбавка к должностному окладу за классный чин" заменить словами "оклад за классный чин".</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4) дополнить Приложением 4 следующего содержания:</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3D16F8">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"Приложение 4 к Положению «О пенсионном обеспечении выборного должностного лица и муниципальных служащих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Липецкой области"</w:t>
      </w:r>
    </w:p>
    <w:p w:rsidR="00A049AD" w:rsidRPr="005D3EFA" w:rsidRDefault="00A049AD" w:rsidP="004E7EB1">
      <w:pPr>
        <w:shd w:val="clear" w:color="auto" w:fill="FFFFFF"/>
        <w:spacing w:after="0" w:line="240" w:lineRule="auto"/>
        <w:ind w:firstLine="567"/>
        <w:jc w:val="center"/>
        <w:rPr>
          <w:rFonts w:ascii="Times New Roman" w:hAnsi="Times New Roman" w:cs="Times New Roman"/>
          <w:color w:val="000000"/>
          <w:sz w:val="28"/>
          <w:szCs w:val="28"/>
          <w:lang w:eastAsia="ru-RU"/>
        </w:rPr>
      </w:pPr>
    </w:p>
    <w:p w:rsidR="00A049AD" w:rsidRPr="005D3EFA" w:rsidRDefault="00A049AD" w:rsidP="004E7EB1">
      <w:pPr>
        <w:shd w:val="clear" w:color="auto" w:fill="FFFFFF"/>
        <w:spacing w:after="0" w:line="240" w:lineRule="auto"/>
        <w:ind w:firstLine="567"/>
        <w:jc w:val="center"/>
        <w:rPr>
          <w:rFonts w:ascii="Times New Roman" w:hAnsi="Times New Roman" w:cs="Times New Roman"/>
          <w:b/>
          <w:bCs/>
          <w:color w:val="000000"/>
          <w:sz w:val="28"/>
          <w:szCs w:val="28"/>
          <w:lang w:eastAsia="ru-RU"/>
        </w:rPr>
      </w:pPr>
      <w:r w:rsidRPr="005D3EFA">
        <w:rPr>
          <w:rFonts w:ascii="Times New Roman" w:hAnsi="Times New Roman" w:cs="Times New Roman"/>
          <w:b/>
          <w:bCs/>
          <w:color w:val="000000"/>
          <w:sz w:val="28"/>
          <w:szCs w:val="28"/>
          <w:lang w:eastAsia="ru-RU"/>
        </w:rPr>
        <w:t>Правила индексации пенсионных выплат</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1. Настоящие Правила определяют порядок индексации пенсионных выплат лицам, указанным в статье 1 настоящего Положения.</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2. Пенсионные выплаты индексируются:</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proofErr w:type="gramStart"/>
      <w:r w:rsidRPr="005D3EFA">
        <w:rPr>
          <w:rFonts w:ascii="Times New Roman" w:hAnsi="Times New Roman" w:cs="Times New Roman"/>
          <w:color w:val="000000"/>
          <w:sz w:val="28"/>
          <w:szCs w:val="28"/>
          <w:lang w:eastAsia="ru-RU"/>
        </w:rPr>
        <w:t xml:space="preserve">- при централизованном повышении должностных окладов муниципальных служащих,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 на средневзвешенный индекс повышения должностных окладов, утверждаемый решением Совета депутатов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о бюджете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на очередной финансовый год и плановый период;</w:t>
      </w:r>
      <w:proofErr w:type="gramEnd"/>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proofErr w:type="gramStart"/>
      <w:r w:rsidRPr="005D3EFA">
        <w:rPr>
          <w:rFonts w:ascii="Times New Roman" w:hAnsi="Times New Roman" w:cs="Times New Roman"/>
          <w:color w:val="000000"/>
          <w:sz w:val="28"/>
          <w:szCs w:val="28"/>
          <w:lang w:eastAsia="ru-RU"/>
        </w:rPr>
        <w:t xml:space="preserve">- при централизованном повышении иных денежных выплат, входящих в соответствии с муниципальными правовыми актами в состав денежного вознаграждения выборного должностного лица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 на средневзвешенный индекс повышения одной или нескольких таких выплат, утверждаемый решением Совета депутатов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о бюджете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на очередной финансовый год</w:t>
      </w:r>
      <w:proofErr w:type="gramEnd"/>
      <w:r w:rsidRPr="005D3EFA">
        <w:rPr>
          <w:rFonts w:ascii="Times New Roman" w:hAnsi="Times New Roman" w:cs="Times New Roman"/>
          <w:color w:val="000000"/>
          <w:sz w:val="28"/>
          <w:szCs w:val="28"/>
          <w:lang w:eastAsia="ru-RU"/>
        </w:rPr>
        <w:t xml:space="preserve"> и плановый период.</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3. </w:t>
      </w:r>
      <w:proofErr w:type="gramStart"/>
      <w:r w:rsidRPr="005D3EFA">
        <w:rPr>
          <w:rFonts w:ascii="Times New Roman" w:hAnsi="Times New Roman" w:cs="Times New Roman"/>
          <w:color w:val="000000"/>
          <w:sz w:val="28"/>
          <w:szCs w:val="28"/>
          <w:lang w:eastAsia="ru-RU"/>
        </w:rPr>
        <w:t xml:space="preserve">Индексация пенсионных выплат производится путем индексации размера ежемесячного денежного вознаграждения выборного должностного лица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и месячного денежного содержания муниципальных служащих, из которого исчислялись пенсионные выплаты, на соответствующие индексы, указанные в пункте 2 настоящих Правил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 или</w:t>
      </w:r>
      <w:proofErr w:type="gramEnd"/>
      <w:r w:rsidRPr="005D3EFA">
        <w:rPr>
          <w:rFonts w:ascii="Times New Roman" w:hAnsi="Times New Roman" w:cs="Times New Roman"/>
          <w:color w:val="000000"/>
          <w:sz w:val="28"/>
          <w:szCs w:val="28"/>
          <w:lang w:eastAsia="ru-RU"/>
        </w:rPr>
        <w:t xml:space="preserve"> месячного денежного содержания.</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lastRenderedPageBreak/>
        <w:t xml:space="preserve">4. </w:t>
      </w:r>
      <w:proofErr w:type="gramStart"/>
      <w:r w:rsidRPr="005D3EFA">
        <w:rPr>
          <w:rFonts w:ascii="Times New Roman" w:hAnsi="Times New Roman" w:cs="Times New Roman"/>
          <w:color w:val="000000"/>
          <w:sz w:val="28"/>
          <w:szCs w:val="28"/>
          <w:lang w:eastAsia="ru-RU"/>
        </w:rPr>
        <w:t>При индексации пенсионных выплат с применением индекса повышения должностных окладов или средневзвешенного индекса повышения должностных окладов размер проиндексированного ежемесячного денежного вознаграждения или месячного денежного содержания, из которого определяется размер пенсионных выплат, не может превышать 0,8 ежемесячного денежного вознаграждения или месячного денежного содержания, примененного при исчислении размера пенсионных выплат и проиндексированного с применением указанных индексов повышения должностных окладов, при последовательном применении</w:t>
      </w:r>
      <w:proofErr w:type="gramEnd"/>
      <w:r w:rsidRPr="005D3EFA">
        <w:rPr>
          <w:rFonts w:ascii="Times New Roman" w:hAnsi="Times New Roman" w:cs="Times New Roman"/>
          <w:color w:val="000000"/>
          <w:sz w:val="28"/>
          <w:szCs w:val="28"/>
          <w:lang w:eastAsia="ru-RU"/>
        </w:rPr>
        <w:t xml:space="preserve"> всех предшествующих индексов повышения должностных окладов.</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5. </w:t>
      </w:r>
      <w:proofErr w:type="gramStart"/>
      <w:r w:rsidRPr="005D3EFA">
        <w:rPr>
          <w:rFonts w:ascii="Times New Roman" w:hAnsi="Times New Roman" w:cs="Times New Roman"/>
          <w:color w:val="000000"/>
          <w:sz w:val="28"/>
          <w:szCs w:val="28"/>
          <w:lang w:eastAsia="ru-RU"/>
        </w:rPr>
        <w:t>При индексации пенсионных выплат с применением средневзвешенного индекса повышения одной или нескольких денежных выплат, входящих в соответствии с настоящим Положением в состав денежного содержания муниципальных служащих, размер проиндексированного месячного денежного содержания, из которого определяется размер пенсионных выплат, не может превышать</w:t>
      </w:r>
      <w:r w:rsidR="005D3EFA">
        <w:rPr>
          <w:rFonts w:ascii="Times New Roman" w:hAnsi="Times New Roman" w:cs="Times New Roman"/>
          <w:color w:val="000000"/>
          <w:sz w:val="28"/>
          <w:szCs w:val="28"/>
          <w:lang w:eastAsia="ru-RU"/>
        </w:rPr>
        <w:t xml:space="preserve">                                    </w:t>
      </w:r>
      <w:r w:rsidRPr="005D3EFA">
        <w:rPr>
          <w:rFonts w:ascii="Times New Roman" w:hAnsi="Times New Roman" w:cs="Times New Roman"/>
          <w:color w:val="000000"/>
          <w:sz w:val="28"/>
          <w:szCs w:val="28"/>
          <w:lang w:eastAsia="ru-RU"/>
        </w:rPr>
        <w:t xml:space="preserve"> 2,3 должностного оклада, примененного при исчислении размера пенсионных выплат по состоянию на день, с которого производится индексация по данному основанию.</w:t>
      </w:r>
      <w:proofErr w:type="gramEnd"/>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xml:space="preserve">6. Индексация пенсионных выплат производится со дня повышения в централизованном порядке ежемесячного денежного вознаграждения выборного должностного лица сельского поселения Синдякинский сельсовет </w:t>
      </w:r>
      <w:proofErr w:type="spellStart"/>
      <w:r w:rsidRPr="005D3EFA">
        <w:rPr>
          <w:rFonts w:ascii="Times New Roman" w:hAnsi="Times New Roman" w:cs="Times New Roman"/>
          <w:color w:val="000000"/>
          <w:sz w:val="28"/>
          <w:szCs w:val="28"/>
          <w:lang w:eastAsia="ru-RU"/>
        </w:rPr>
        <w:t>Хлевенского</w:t>
      </w:r>
      <w:proofErr w:type="spellEnd"/>
      <w:r w:rsidRPr="005D3EFA">
        <w:rPr>
          <w:rFonts w:ascii="Times New Roman" w:hAnsi="Times New Roman" w:cs="Times New Roman"/>
          <w:color w:val="000000"/>
          <w:sz w:val="28"/>
          <w:szCs w:val="28"/>
          <w:lang w:eastAsia="ru-RU"/>
        </w:rPr>
        <w:t xml:space="preserve"> муниципального района и месячного денежного содержания муниципальных служащих</w:t>
      </w:r>
      <w:proofErr w:type="gramStart"/>
      <w:r w:rsidRPr="005D3EFA">
        <w:rPr>
          <w:rFonts w:ascii="Times New Roman" w:hAnsi="Times New Roman" w:cs="Times New Roman"/>
          <w:color w:val="000000"/>
          <w:sz w:val="28"/>
          <w:szCs w:val="28"/>
          <w:lang w:eastAsia="ru-RU"/>
        </w:rPr>
        <w:t>.".</w:t>
      </w:r>
      <w:proofErr w:type="gramEnd"/>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4E7EB1">
      <w:pPr>
        <w:shd w:val="clear" w:color="auto" w:fill="FFFFFF"/>
        <w:spacing w:after="0" w:line="240" w:lineRule="auto"/>
        <w:ind w:firstLine="567"/>
        <w:outlineLvl w:val="4"/>
        <w:rPr>
          <w:rFonts w:ascii="Times New Roman" w:hAnsi="Times New Roman" w:cs="Times New Roman"/>
          <w:b/>
          <w:bCs/>
          <w:color w:val="000000"/>
          <w:sz w:val="28"/>
          <w:szCs w:val="28"/>
          <w:lang w:eastAsia="ru-RU"/>
        </w:rPr>
      </w:pPr>
      <w:r w:rsidRPr="005D3EFA">
        <w:rPr>
          <w:rFonts w:ascii="Times New Roman" w:hAnsi="Times New Roman" w:cs="Times New Roman"/>
          <w:b/>
          <w:bCs/>
          <w:color w:val="000000"/>
          <w:sz w:val="28"/>
          <w:szCs w:val="28"/>
          <w:lang w:eastAsia="ru-RU"/>
        </w:rPr>
        <w:t>Статья 2.</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Настоящий нормативный правовой акт вступает в силу со дня его официального обнародования</w:t>
      </w:r>
      <w:r w:rsidR="002527D2">
        <w:rPr>
          <w:rFonts w:ascii="Times New Roman" w:hAnsi="Times New Roman" w:cs="Times New Roman"/>
          <w:color w:val="000000"/>
          <w:sz w:val="28"/>
          <w:szCs w:val="28"/>
          <w:lang w:eastAsia="ru-RU"/>
        </w:rPr>
        <w:t>.</w:t>
      </w:r>
      <w:r w:rsidRPr="005D3EFA">
        <w:rPr>
          <w:rFonts w:ascii="Times New Roman" w:hAnsi="Times New Roman" w:cs="Times New Roman"/>
          <w:color w:val="000000"/>
          <w:sz w:val="28"/>
          <w:szCs w:val="28"/>
          <w:lang w:eastAsia="ru-RU"/>
        </w:rPr>
        <w:t> </w:t>
      </w:r>
    </w:p>
    <w:p w:rsidR="00A049AD" w:rsidRPr="005D3EFA" w:rsidRDefault="00A049AD" w:rsidP="004E7EB1">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5D3EFA" w:rsidRDefault="00A049AD" w:rsidP="00DB60DD">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Глава сельского поселения</w:t>
      </w:r>
    </w:p>
    <w:p w:rsidR="00A049AD" w:rsidRPr="005D3EFA" w:rsidRDefault="00A049AD" w:rsidP="00DB60DD">
      <w:pPr>
        <w:shd w:val="clear" w:color="auto" w:fill="FFFFFF"/>
        <w:spacing w:after="0" w:line="240" w:lineRule="auto"/>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Синдякинский сельсовет</w:t>
      </w:r>
      <w:r w:rsidR="005D3EFA">
        <w:rPr>
          <w:rFonts w:ascii="Times New Roman" w:hAnsi="Times New Roman" w:cs="Times New Roman"/>
          <w:color w:val="000000"/>
          <w:sz w:val="28"/>
          <w:szCs w:val="28"/>
          <w:lang w:eastAsia="ru-RU"/>
        </w:rPr>
        <w:t xml:space="preserve">                                             </w:t>
      </w:r>
      <w:r w:rsidRPr="005D3EFA">
        <w:rPr>
          <w:rFonts w:ascii="Times New Roman" w:hAnsi="Times New Roman" w:cs="Times New Roman"/>
          <w:color w:val="000000"/>
          <w:sz w:val="28"/>
          <w:szCs w:val="28"/>
          <w:lang w:eastAsia="ru-RU"/>
        </w:rPr>
        <w:t>В.В.Худяков</w:t>
      </w:r>
    </w:p>
    <w:p w:rsidR="00A049AD" w:rsidRPr="005D3EFA" w:rsidRDefault="00A049AD" w:rsidP="00DB60DD">
      <w:pPr>
        <w:shd w:val="clear" w:color="auto" w:fill="FFFFFF"/>
        <w:spacing w:after="0" w:line="240" w:lineRule="auto"/>
        <w:ind w:firstLine="567"/>
        <w:jc w:val="both"/>
        <w:rPr>
          <w:rFonts w:ascii="Times New Roman" w:hAnsi="Times New Roman" w:cs="Times New Roman"/>
          <w:color w:val="000000"/>
          <w:sz w:val="28"/>
          <w:szCs w:val="28"/>
          <w:lang w:eastAsia="ru-RU"/>
        </w:rPr>
      </w:pPr>
      <w:r w:rsidRPr="005D3EFA">
        <w:rPr>
          <w:rFonts w:ascii="Times New Roman" w:hAnsi="Times New Roman" w:cs="Times New Roman"/>
          <w:color w:val="000000"/>
          <w:sz w:val="28"/>
          <w:szCs w:val="28"/>
          <w:lang w:eastAsia="ru-RU"/>
        </w:rPr>
        <w:t> </w:t>
      </w:r>
    </w:p>
    <w:p w:rsidR="00A049AD" w:rsidRPr="005D3EFA" w:rsidRDefault="00A049AD" w:rsidP="004E7EB1">
      <w:pPr>
        <w:shd w:val="clear" w:color="auto" w:fill="FFFFFF"/>
        <w:spacing w:after="0" w:line="240" w:lineRule="auto"/>
        <w:jc w:val="both"/>
        <w:rPr>
          <w:rFonts w:ascii="Times New Roman" w:hAnsi="Times New Roman" w:cs="Times New Roman"/>
          <w:color w:val="000000"/>
          <w:sz w:val="28"/>
          <w:szCs w:val="28"/>
          <w:lang w:eastAsia="ru-RU"/>
        </w:rPr>
      </w:pPr>
    </w:p>
    <w:p w:rsidR="00A049AD" w:rsidRPr="005D3EFA" w:rsidRDefault="00A049AD" w:rsidP="004E7EB1">
      <w:pPr>
        <w:rPr>
          <w:rFonts w:ascii="Times New Roman" w:hAnsi="Times New Roman" w:cs="Times New Roman"/>
          <w:sz w:val="28"/>
          <w:szCs w:val="28"/>
        </w:rPr>
      </w:pPr>
    </w:p>
    <w:p w:rsidR="00A049AD" w:rsidRPr="005D3EFA" w:rsidRDefault="00A049AD" w:rsidP="00A04A49">
      <w:pPr>
        <w:shd w:val="clear" w:color="auto" w:fill="FFFFFF"/>
        <w:spacing w:after="0" w:line="240" w:lineRule="auto"/>
        <w:ind w:firstLine="567"/>
        <w:outlineLvl w:val="4"/>
        <w:rPr>
          <w:rFonts w:ascii="Times New Roman" w:hAnsi="Times New Roman" w:cs="Times New Roman"/>
          <w:b/>
          <w:bCs/>
          <w:color w:val="000000"/>
          <w:sz w:val="28"/>
          <w:szCs w:val="28"/>
          <w:lang w:eastAsia="ru-RU"/>
        </w:rPr>
      </w:pPr>
    </w:p>
    <w:p w:rsidR="00A049AD" w:rsidRPr="005D3EFA" w:rsidRDefault="00A049AD" w:rsidP="00A04A49">
      <w:pPr>
        <w:shd w:val="clear" w:color="auto" w:fill="FFFFFF"/>
        <w:spacing w:after="0" w:line="240" w:lineRule="auto"/>
        <w:ind w:firstLine="567"/>
        <w:outlineLvl w:val="4"/>
        <w:rPr>
          <w:rFonts w:ascii="Times New Roman" w:hAnsi="Times New Roman" w:cs="Times New Roman"/>
          <w:b/>
          <w:bCs/>
          <w:color w:val="000000"/>
          <w:sz w:val="28"/>
          <w:szCs w:val="28"/>
          <w:lang w:eastAsia="ru-RU"/>
        </w:rPr>
      </w:pPr>
    </w:p>
    <w:sectPr w:rsidR="00A049AD" w:rsidRPr="005D3EFA" w:rsidSect="008F4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F24B0"/>
    <w:rsid w:val="00005DF7"/>
    <w:rsid w:val="00007129"/>
    <w:rsid w:val="00014173"/>
    <w:rsid w:val="00025A98"/>
    <w:rsid w:val="000276A8"/>
    <w:rsid w:val="0003503C"/>
    <w:rsid w:val="000366F6"/>
    <w:rsid w:val="00047B0B"/>
    <w:rsid w:val="000554C5"/>
    <w:rsid w:val="000869BB"/>
    <w:rsid w:val="000908DC"/>
    <w:rsid w:val="000953E9"/>
    <w:rsid w:val="000A4810"/>
    <w:rsid w:val="000D46D5"/>
    <w:rsid w:val="000F24B0"/>
    <w:rsid w:val="00104F66"/>
    <w:rsid w:val="00107AC9"/>
    <w:rsid w:val="00110FEE"/>
    <w:rsid w:val="001157E9"/>
    <w:rsid w:val="00135104"/>
    <w:rsid w:val="0013681B"/>
    <w:rsid w:val="001666F4"/>
    <w:rsid w:val="00173B9A"/>
    <w:rsid w:val="0017677E"/>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35BD9"/>
    <w:rsid w:val="00243197"/>
    <w:rsid w:val="002527D2"/>
    <w:rsid w:val="002826B8"/>
    <w:rsid w:val="00297489"/>
    <w:rsid w:val="002A10A9"/>
    <w:rsid w:val="002A605C"/>
    <w:rsid w:val="002B4709"/>
    <w:rsid w:val="002C0842"/>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C388A"/>
    <w:rsid w:val="003C781C"/>
    <w:rsid w:val="003D16F8"/>
    <w:rsid w:val="003D2B8B"/>
    <w:rsid w:val="003D58DE"/>
    <w:rsid w:val="003E5F31"/>
    <w:rsid w:val="003F116E"/>
    <w:rsid w:val="00403977"/>
    <w:rsid w:val="0040422E"/>
    <w:rsid w:val="004151A9"/>
    <w:rsid w:val="00426538"/>
    <w:rsid w:val="00432B47"/>
    <w:rsid w:val="00434950"/>
    <w:rsid w:val="0044131F"/>
    <w:rsid w:val="00443C93"/>
    <w:rsid w:val="00453F10"/>
    <w:rsid w:val="00460E11"/>
    <w:rsid w:val="00474A3E"/>
    <w:rsid w:val="004904C6"/>
    <w:rsid w:val="0049676A"/>
    <w:rsid w:val="004A1FCA"/>
    <w:rsid w:val="004C7E86"/>
    <w:rsid w:val="004E47DD"/>
    <w:rsid w:val="004E7EB1"/>
    <w:rsid w:val="004F10E1"/>
    <w:rsid w:val="004F45DE"/>
    <w:rsid w:val="004F5D45"/>
    <w:rsid w:val="00513A1C"/>
    <w:rsid w:val="00515D51"/>
    <w:rsid w:val="00520BA3"/>
    <w:rsid w:val="0052110A"/>
    <w:rsid w:val="00544B75"/>
    <w:rsid w:val="00562A6F"/>
    <w:rsid w:val="00572826"/>
    <w:rsid w:val="005729E6"/>
    <w:rsid w:val="005760DF"/>
    <w:rsid w:val="005B0D6E"/>
    <w:rsid w:val="005D35BD"/>
    <w:rsid w:val="005D3EFA"/>
    <w:rsid w:val="005D400C"/>
    <w:rsid w:val="005D736C"/>
    <w:rsid w:val="005E2B9E"/>
    <w:rsid w:val="005E79A8"/>
    <w:rsid w:val="00603163"/>
    <w:rsid w:val="0062070B"/>
    <w:rsid w:val="00620E71"/>
    <w:rsid w:val="00634B90"/>
    <w:rsid w:val="00650F13"/>
    <w:rsid w:val="00656775"/>
    <w:rsid w:val="00660714"/>
    <w:rsid w:val="00660CF4"/>
    <w:rsid w:val="00662EEE"/>
    <w:rsid w:val="006A5C2C"/>
    <w:rsid w:val="006C475F"/>
    <w:rsid w:val="006C64B0"/>
    <w:rsid w:val="006D6B45"/>
    <w:rsid w:val="006E67BB"/>
    <w:rsid w:val="006F7501"/>
    <w:rsid w:val="007268ED"/>
    <w:rsid w:val="00730978"/>
    <w:rsid w:val="00762F9D"/>
    <w:rsid w:val="00765B7C"/>
    <w:rsid w:val="007714D7"/>
    <w:rsid w:val="00777A54"/>
    <w:rsid w:val="00786505"/>
    <w:rsid w:val="007B08FA"/>
    <w:rsid w:val="007E0D4F"/>
    <w:rsid w:val="007F79B3"/>
    <w:rsid w:val="007F79E3"/>
    <w:rsid w:val="00812786"/>
    <w:rsid w:val="00822362"/>
    <w:rsid w:val="00822F16"/>
    <w:rsid w:val="00823D85"/>
    <w:rsid w:val="00825F42"/>
    <w:rsid w:val="00845364"/>
    <w:rsid w:val="00856951"/>
    <w:rsid w:val="00866E73"/>
    <w:rsid w:val="00876DF3"/>
    <w:rsid w:val="008803EC"/>
    <w:rsid w:val="008952A6"/>
    <w:rsid w:val="008A4A98"/>
    <w:rsid w:val="008B34EE"/>
    <w:rsid w:val="008B3CCE"/>
    <w:rsid w:val="008B434D"/>
    <w:rsid w:val="008C579B"/>
    <w:rsid w:val="008E09B6"/>
    <w:rsid w:val="008E47C0"/>
    <w:rsid w:val="008F45D6"/>
    <w:rsid w:val="008F466A"/>
    <w:rsid w:val="00907D23"/>
    <w:rsid w:val="00915697"/>
    <w:rsid w:val="00916B11"/>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049AD"/>
    <w:rsid w:val="00A04A49"/>
    <w:rsid w:val="00A10917"/>
    <w:rsid w:val="00A27479"/>
    <w:rsid w:val="00A3192B"/>
    <w:rsid w:val="00A33124"/>
    <w:rsid w:val="00A34654"/>
    <w:rsid w:val="00A35603"/>
    <w:rsid w:val="00A42FB4"/>
    <w:rsid w:val="00A47AAE"/>
    <w:rsid w:val="00A5001F"/>
    <w:rsid w:val="00A66FFE"/>
    <w:rsid w:val="00A70ABD"/>
    <w:rsid w:val="00A91DEA"/>
    <w:rsid w:val="00AA09F8"/>
    <w:rsid w:val="00AC5BA8"/>
    <w:rsid w:val="00AC6620"/>
    <w:rsid w:val="00AD2882"/>
    <w:rsid w:val="00AD53D6"/>
    <w:rsid w:val="00AE25E5"/>
    <w:rsid w:val="00AF136C"/>
    <w:rsid w:val="00B02C8B"/>
    <w:rsid w:val="00B24D93"/>
    <w:rsid w:val="00B43C39"/>
    <w:rsid w:val="00B47F4C"/>
    <w:rsid w:val="00B70D73"/>
    <w:rsid w:val="00B7315E"/>
    <w:rsid w:val="00BA178C"/>
    <w:rsid w:val="00BA50CA"/>
    <w:rsid w:val="00BA62AF"/>
    <w:rsid w:val="00BB65AA"/>
    <w:rsid w:val="00BC36D2"/>
    <w:rsid w:val="00BC3A02"/>
    <w:rsid w:val="00BC6EC8"/>
    <w:rsid w:val="00BD3E7A"/>
    <w:rsid w:val="00BF1452"/>
    <w:rsid w:val="00C30776"/>
    <w:rsid w:val="00C30C2D"/>
    <w:rsid w:val="00C34A44"/>
    <w:rsid w:val="00C4127E"/>
    <w:rsid w:val="00C452AE"/>
    <w:rsid w:val="00C52130"/>
    <w:rsid w:val="00C55C9F"/>
    <w:rsid w:val="00C6350D"/>
    <w:rsid w:val="00C97D3C"/>
    <w:rsid w:val="00CB2AB0"/>
    <w:rsid w:val="00CC059F"/>
    <w:rsid w:val="00CC6C80"/>
    <w:rsid w:val="00CE5DCE"/>
    <w:rsid w:val="00CF192D"/>
    <w:rsid w:val="00CF7DAA"/>
    <w:rsid w:val="00D01FF9"/>
    <w:rsid w:val="00D0454C"/>
    <w:rsid w:val="00D12B70"/>
    <w:rsid w:val="00D148A8"/>
    <w:rsid w:val="00D329A3"/>
    <w:rsid w:val="00D42040"/>
    <w:rsid w:val="00D47EB6"/>
    <w:rsid w:val="00D558B0"/>
    <w:rsid w:val="00D70001"/>
    <w:rsid w:val="00D70CD3"/>
    <w:rsid w:val="00D834F6"/>
    <w:rsid w:val="00D858EB"/>
    <w:rsid w:val="00DA0473"/>
    <w:rsid w:val="00DB4169"/>
    <w:rsid w:val="00DB4C36"/>
    <w:rsid w:val="00DB60DD"/>
    <w:rsid w:val="00DC66E3"/>
    <w:rsid w:val="00DD7F5D"/>
    <w:rsid w:val="00DE1887"/>
    <w:rsid w:val="00DE1B5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5795D"/>
    <w:rsid w:val="00F81A1A"/>
    <w:rsid w:val="00F90623"/>
    <w:rsid w:val="00F947B3"/>
    <w:rsid w:val="00FA6CED"/>
    <w:rsid w:val="00FB5358"/>
    <w:rsid w:val="00FB78A7"/>
    <w:rsid w:val="00FB7D6E"/>
    <w:rsid w:val="00FC4CF4"/>
    <w:rsid w:val="00FF1F79"/>
    <w:rsid w:val="00FF2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D6"/>
    <w:pPr>
      <w:spacing w:after="200" w:line="276" w:lineRule="auto"/>
    </w:pPr>
    <w:rPr>
      <w:rFonts w:cs="Calibri"/>
      <w:lang w:eastAsia="en-US"/>
    </w:rPr>
  </w:style>
  <w:style w:type="paragraph" w:styleId="1">
    <w:name w:val="heading 1"/>
    <w:basedOn w:val="a"/>
    <w:link w:val="10"/>
    <w:uiPriority w:val="99"/>
    <w:qFormat/>
    <w:rsid w:val="00A04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A04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9"/>
    <w:qFormat/>
    <w:rsid w:val="00A04A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4A4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04A49"/>
    <w:rPr>
      <w:rFonts w:ascii="Times New Roman" w:hAnsi="Times New Roman" w:cs="Times New Roman"/>
      <w:b/>
      <w:bCs/>
      <w:sz w:val="36"/>
      <w:szCs w:val="36"/>
      <w:lang w:eastAsia="ru-RU"/>
    </w:rPr>
  </w:style>
  <w:style w:type="character" w:customStyle="1" w:styleId="50">
    <w:name w:val="Заголовок 5 Знак"/>
    <w:basedOn w:val="a0"/>
    <w:link w:val="5"/>
    <w:uiPriority w:val="99"/>
    <w:locked/>
    <w:rsid w:val="00A04A49"/>
    <w:rPr>
      <w:rFonts w:ascii="Times New Roman" w:hAnsi="Times New Roman" w:cs="Times New Roman"/>
      <w:b/>
      <w:bCs/>
      <w:sz w:val="20"/>
      <w:szCs w:val="20"/>
      <w:lang w:eastAsia="ru-RU"/>
    </w:rPr>
  </w:style>
  <w:style w:type="paragraph" w:styleId="a3">
    <w:name w:val="Normal (Web)"/>
    <w:basedOn w:val="a"/>
    <w:uiPriority w:val="99"/>
    <w:rsid w:val="00A04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A04A49"/>
    <w:rPr>
      <w:color w:val="0000FF"/>
      <w:u w:val="single"/>
    </w:rPr>
  </w:style>
  <w:style w:type="paragraph" w:styleId="a5">
    <w:name w:val="Balloon Text"/>
    <w:basedOn w:val="a"/>
    <w:link w:val="a6"/>
    <w:uiPriority w:val="99"/>
    <w:semiHidden/>
    <w:rsid w:val="00DD7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D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D6"/>
    <w:pPr>
      <w:spacing w:after="200" w:line="276" w:lineRule="auto"/>
    </w:pPr>
    <w:rPr>
      <w:rFonts w:cs="Calibri"/>
      <w:lang w:eastAsia="en-US"/>
    </w:rPr>
  </w:style>
  <w:style w:type="paragraph" w:styleId="1">
    <w:name w:val="heading 1"/>
    <w:basedOn w:val="a"/>
    <w:link w:val="10"/>
    <w:uiPriority w:val="99"/>
    <w:qFormat/>
    <w:rsid w:val="00A04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A04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9"/>
    <w:qFormat/>
    <w:rsid w:val="00A04A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4A4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04A49"/>
    <w:rPr>
      <w:rFonts w:ascii="Times New Roman" w:hAnsi="Times New Roman" w:cs="Times New Roman"/>
      <w:b/>
      <w:bCs/>
      <w:sz w:val="36"/>
      <w:szCs w:val="36"/>
      <w:lang w:eastAsia="ru-RU"/>
    </w:rPr>
  </w:style>
  <w:style w:type="character" w:customStyle="1" w:styleId="50">
    <w:name w:val="Заголовок 5 Знак"/>
    <w:basedOn w:val="a0"/>
    <w:link w:val="5"/>
    <w:uiPriority w:val="99"/>
    <w:locked/>
    <w:rsid w:val="00A04A49"/>
    <w:rPr>
      <w:rFonts w:ascii="Times New Roman" w:hAnsi="Times New Roman" w:cs="Times New Roman"/>
      <w:b/>
      <w:bCs/>
      <w:sz w:val="20"/>
      <w:szCs w:val="20"/>
      <w:lang w:eastAsia="ru-RU"/>
    </w:rPr>
  </w:style>
  <w:style w:type="paragraph" w:styleId="a3">
    <w:name w:val="Normal (Web)"/>
    <w:basedOn w:val="a"/>
    <w:uiPriority w:val="99"/>
    <w:rsid w:val="00A04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A04A49"/>
    <w:rPr>
      <w:color w:val="0000FF"/>
      <w:u w:val="single"/>
    </w:rPr>
  </w:style>
  <w:style w:type="paragraph" w:styleId="a5">
    <w:name w:val="Balloon Text"/>
    <w:basedOn w:val="a"/>
    <w:link w:val="a6"/>
    <w:uiPriority w:val="99"/>
    <w:semiHidden/>
    <w:rsid w:val="00DD7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D7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894792">
      <w:marLeft w:val="0"/>
      <w:marRight w:val="0"/>
      <w:marTop w:val="0"/>
      <w:marBottom w:val="0"/>
      <w:divBdr>
        <w:top w:val="none" w:sz="0" w:space="0" w:color="auto"/>
        <w:left w:val="none" w:sz="0" w:space="0" w:color="auto"/>
        <w:bottom w:val="none" w:sz="0" w:space="0" w:color="auto"/>
        <w:right w:val="none" w:sz="0" w:space="0" w:color="auto"/>
      </w:divBdr>
    </w:div>
    <w:div w:id="304894793">
      <w:marLeft w:val="0"/>
      <w:marRight w:val="0"/>
      <w:marTop w:val="0"/>
      <w:marBottom w:val="0"/>
      <w:divBdr>
        <w:top w:val="none" w:sz="0" w:space="0" w:color="auto"/>
        <w:left w:val="none" w:sz="0" w:space="0" w:color="auto"/>
        <w:bottom w:val="none" w:sz="0" w:space="0" w:color="auto"/>
        <w:right w:val="none" w:sz="0" w:space="0" w:color="auto"/>
      </w:divBdr>
    </w:div>
    <w:div w:id="304894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35A0-7522-4415-B52F-E5AC5CCA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333</cp:lastModifiedBy>
  <cp:revision>6</cp:revision>
  <cp:lastPrinted>2018-06-06T10:26:00Z</cp:lastPrinted>
  <dcterms:created xsi:type="dcterms:W3CDTF">2018-06-14T08:06:00Z</dcterms:created>
  <dcterms:modified xsi:type="dcterms:W3CDTF">2018-06-19T11:35:00Z</dcterms:modified>
</cp:coreProperties>
</file>